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38A3C" w14:textId="7FEB9887" w:rsidR="002F61F0" w:rsidRPr="00302EA1" w:rsidRDefault="004D4B66" w:rsidP="004F31C7">
      <w:pPr>
        <w:pStyle w:val="CorpsA"/>
        <w:jc w:val="center"/>
        <w:rPr>
          <w:color w:val="FF0000"/>
          <w:lang w:val="de-DE"/>
        </w:rPr>
      </w:pPr>
      <w:r w:rsidRPr="00302EA1">
        <w:rPr>
          <w:color w:val="FF0000"/>
          <w:lang w:val="de-DE"/>
        </w:rPr>
        <w:t xml:space="preserve">          </w:t>
      </w:r>
    </w:p>
    <w:p w14:paraId="41238A3D" w14:textId="77777777" w:rsidR="002F61F0" w:rsidRDefault="002F61F0">
      <w:pPr>
        <w:pStyle w:val="CorpsA"/>
        <w:jc w:val="center"/>
      </w:pPr>
    </w:p>
    <w:p w14:paraId="41238A3E" w14:textId="77777777" w:rsidR="002F61F0" w:rsidRDefault="002F61F0">
      <w:pPr>
        <w:pStyle w:val="CorpsA"/>
        <w:jc w:val="center"/>
      </w:pPr>
    </w:p>
    <w:p w14:paraId="41238A40" w14:textId="14002D81" w:rsidR="002F61F0" w:rsidRDefault="00764DA2" w:rsidP="001F3AF5">
      <w:pPr>
        <w:pStyle w:val="CorpsA"/>
        <w:ind w:left="708" w:firstLine="708"/>
        <w:jc w:val="center"/>
      </w:pPr>
      <w:r>
        <w:rPr>
          <w:noProof/>
        </w:rPr>
        <w:drawing>
          <wp:inline distT="0" distB="0" distL="0" distR="0" wp14:anchorId="7A20893D" wp14:editId="02FF69D1">
            <wp:extent cx="1674495" cy="1223010"/>
            <wp:effectExtent l="0" t="0" r="190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pic:nvPicPr>
                  <pic:blipFill>
                    <a:blip r:embed="rId10">
                      <a:extLst>
                        <a:ext uri="{28A0092B-C50C-407E-A947-70E740481C1C}">
                          <a14:useLocalDpi xmlns:a14="http://schemas.microsoft.com/office/drawing/2010/main" val="0"/>
                        </a:ext>
                      </a:extLst>
                    </a:blip>
                    <a:stretch>
                      <a:fillRect/>
                    </a:stretch>
                  </pic:blipFill>
                  <pic:spPr>
                    <a:xfrm>
                      <a:off x="0" y="0"/>
                      <a:ext cx="1674495" cy="1223010"/>
                    </a:xfrm>
                    <a:prstGeom prst="rect">
                      <a:avLst/>
                    </a:prstGeom>
                  </pic:spPr>
                </pic:pic>
              </a:graphicData>
            </a:graphic>
          </wp:inline>
        </w:drawing>
      </w:r>
    </w:p>
    <w:p w14:paraId="41238A41" w14:textId="4C96E4EA" w:rsidR="002F61F0" w:rsidRPr="00AF79E7" w:rsidRDefault="00764DA2" w:rsidP="001F3AF5">
      <w:pPr>
        <w:pStyle w:val="CorpsA"/>
        <w:rPr>
          <w:i/>
          <w:iCs/>
        </w:rPr>
      </w:pPr>
      <w:r>
        <w:tab/>
      </w:r>
      <w:r>
        <w:tab/>
      </w:r>
      <w:r w:rsidR="001F3AF5">
        <w:tab/>
      </w:r>
      <w:r w:rsidR="001F3AF5">
        <w:tab/>
      </w:r>
      <w:r w:rsidR="001F3AF5">
        <w:tab/>
      </w:r>
      <w:r w:rsidR="001F3AF5">
        <w:tab/>
      </w:r>
      <w:r w:rsidR="001F3AF5">
        <w:tab/>
        <w:t xml:space="preserve">      </w:t>
      </w:r>
      <w:r w:rsidR="00AF79E7" w:rsidRPr="00AF79E7">
        <w:rPr>
          <w:i/>
          <w:iCs/>
        </w:rPr>
        <w:t>AC 161</w:t>
      </w:r>
      <w:r w:rsidR="00CD3ECF">
        <w:rPr>
          <w:i/>
          <w:iCs/>
        </w:rPr>
        <w:t xml:space="preserve"> W</w:t>
      </w:r>
    </w:p>
    <w:p w14:paraId="41238A46" w14:textId="124B142E" w:rsidR="002F61F0" w:rsidRDefault="004D4B66">
      <w:pPr>
        <w:pStyle w:val="CorpsA"/>
      </w:pPr>
      <w:r>
        <w:rPr>
          <w:noProof/>
        </w:rPr>
        <mc:AlternateContent>
          <mc:Choice Requires="wps">
            <w:drawing>
              <wp:inline distT="0" distB="0" distL="0" distR="0" wp14:anchorId="41238A85" wp14:editId="41238A86">
                <wp:extent cx="6453505" cy="12700"/>
                <wp:effectExtent l="0" t="0" r="0" b="0"/>
                <wp:docPr id="1073741834" name="officeArt object"/>
                <wp:cNvGraphicFramePr/>
                <a:graphic xmlns:a="http://schemas.openxmlformats.org/drawingml/2006/main">
                  <a:graphicData uri="http://schemas.microsoft.com/office/word/2010/wordprocessingShape">
                    <wps:wsp>
                      <wps:cNvSpPr/>
                      <wps:spPr>
                        <a:xfrm>
                          <a:off x="0" y="0"/>
                          <a:ext cx="6453505" cy="12700"/>
                        </a:xfrm>
                        <a:prstGeom prst="rect">
                          <a:avLst/>
                        </a:prstGeom>
                        <a:solidFill>
                          <a:srgbClr val="A7A6AA"/>
                        </a:solidFill>
                        <a:ln w="12700" cap="flat">
                          <a:noFill/>
                          <a:miter lim="400000"/>
                        </a:ln>
                        <a:effectLst/>
                      </wps:spPr>
                      <wps:bodyPr/>
                    </wps:wsp>
                  </a:graphicData>
                </a:graphic>
              </wp:inline>
            </w:drawing>
          </mc:Choice>
          <mc:Fallback>
            <w:pict>
              <v:rect w14:anchorId="24D7676F" id="officeArt object" o:spid="_x0000_s1026" style="width:508.1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" fillcolor="#a7a6aa" stroked="f" strokeweight="1pt">
                <v:stroke miterlimit="4"/>
                <w10:anchorlock/>
              </v:rect>
            </w:pict>
          </mc:Fallback>
        </mc:AlternateContent>
      </w:r>
    </w:p>
    <w:p w14:paraId="41238A47" w14:textId="77777777" w:rsidR="002F61F0" w:rsidRDefault="002F61F0">
      <w:pPr>
        <w:pStyle w:val="Titre1"/>
        <w:rPr>
          <w:shd w:val="clear" w:color="auto" w:fill="FFFF00"/>
        </w:rPr>
      </w:pPr>
    </w:p>
    <w:p w14:paraId="41238A48" w14:textId="77777777" w:rsidR="002F61F0" w:rsidRDefault="004D4B66">
      <w:pPr>
        <w:pStyle w:val="Titre1"/>
        <w:spacing w:before="140"/>
        <w:rPr>
          <w:color w:val="4AAFB4"/>
          <w:sz w:val="22"/>
          <w:szCs w:val="22"/>
          <w:u w:color="4AAFB4"/>
        </w:rPr>
      </w:pPr>
      <w:r>
        <w:rPr>
          <w:color w:val="4AAFB4"/>
          <w:sz w:val="22"/>
          <w:szCs w:val="22"/>
          <w:u w:color="4AAFB4"/>
        </w:rPr>
        <w:t>Principaux avantages produits :</w:t>
      </w:r>
    </w:p>
    <w:p w14:paraId="1340C8F5" w14:textId="181CBAAE" w:rsidR="006622DE" w:rsidRPr="00985E2C" w:rsidRDefault="00985E2C" w:rsidP="0054263A">
      <w:pPr>
        <w:pStyle w:val="TPlisteN"/>
        <w:numPr>
          <w:ilvl w:val="0"/>
          <w:numId w:val="2"/>
        </w:numPr>
        <w:rPr>
          <w:b w:val="0"/>
          <w:bCs w:val="0"/>
          <w:color w:val="auto"/>
          <w:sz w:val="24"/>
          <w:szCs w:val="24"/>
          <w:u w:color="4AAFB4"/>
        </w:rPr>
      </w:pPr>
      <w:r w:rsidRPr="00985E2C">
        <w:rPr>
          <w:rFonts w:cs="Arial"/>
          <w:b w:val="0"/>
          <w:bCs w:val="0"/>
          <w:color w:val="auto"/>
          <w:sz w:val="24"/>
          <w:szCs w:val="24"/>
          <w:shd w:val="clear" w:color="auto" w:fill="FFFFFF"/>
        </w:rPr>
        <w:t>Logement pour filtre</w:t>
      </w:r>
      <w:r w:rsidR="00CD3ECF">
        <w:rPr>
          <w:rFonts w:cs="Arial"/>
          <w:b w:val="0"/>
          <w:bCs w:val="0"/>
          <w:color w:val="auto"/>
          <w:sz w:val="24"/>
          <w:szCs w:val="24"/>
          <w:shd w:val="clear" w:color="auto" w:fill="FFFFFF"/>
        </w:rPr>
        <w:t xml:space="preserve"> (filtre de série)</w:t>
      </w:r>
    </w:p>
    <w:p w14:paraId="41238A4E" w14:textId="77777777" w:rsidR="002F61F0" w:rsidRDefault="002F61F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505050"/>
          <w:u w:color="505050"/>
        </w:rPr>
      </w:pPr>
    </w:p>
    <w:p w14:paraId="41238A4F" w14:textId="77777777" w:rsidR="002F61F0" w:rsidRDefault="002F61F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505050"/>
          <w:u w:color="505050"/>
        </w:rPr>
      </w:pPr>
    </w:p>
    <w:p w14:paraId="41238A50" w14:textId="77777777" w:rsidR="002F61F0" w:rsidRDefault="002F61F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505050"/>
          <w:u w:color="505050"/>
        </w:rPr>
      </w:pPr>
    </w:p>
    <w:p w14:paraId="41238A51" w14:textId="386BB2F6" w:rsidR="002F61F0" w:rsidRPr="00BC4F94" w:rsidRDefault="00CE240E">
      <w:pPr>
        <w:pStyle w:val="CorpsA"/>
        <w:spacing w:after="0"/>
        <w:jc w:val="both"/>
        <w:rPr>
          <w:i/>
          <w:iCs/>
          <w:sz w:val="24"/>
          <w:szCs w:val="24"/>
        </w:rPr>
      </w:pPr>
      <w:r w:rsidRPr="00BC4F94">
        <w:rPr>
          <w:i/>
          <w:iCs/>
          <w:sz w:val="24"/>
          <w:szCs w:val="24"/>
        </w:rPr>
        <w:t xml:space="preserve">Aldes met à votre disposition </w:t>
      </w:r>
      <w:r w:rsidR="004D4B66" w:rsidRPr="00BC4F94">
        <w:rPr>
          <w:i/>
          <w:iCs/>
          <w:sz w:val="24"/>
          <w:szCs w:val="24"/>
        </w:rPr>
        <w:t xml:space="preserve">le logiciel </w:t>
      </w:r>
      <w:proofErr w:type="spellStart"/>
      <w:r w:rsidR="004D4B66" w:rsidRPr="00BC4F94">
        <w:rPr>
          <w:i/>
          <w:iCs/>
          <w:sz w:val="24"/>
          <w:szCs w:val="24"/>
        </w:rPr>
        <w:t>Selector</w:t>
      </w:r>
      <w:proofErr w:type="spellEnd"/>
      <w:r w:rsidR="004D4B66" w:rsidRPr="00BC4F94">
        <w:rPr>
          <w:i/>
          <w:iCs/>
          <w:sz w:val="24"/>
          <w:szCs w:val="24"/>
        </w:rPr>
        <w:t xml:space="preserve"> KOANDA 3D pour vous aider à sélectionner votre diffuseur. En seulement quelques minutes, vous pouvez définir vos choix techniques et économiques, et mettre en place un dossier complet pour vos clients ou pour votre cahier des charges.</w:t>
      </w:r>
    </w:p>
    <w:p w14:paraId="41238A52" w14:textId="77777777" w:rsidR="002F61F0" w:rsidRDefault="002F61F0">
      <w:pPr>
        <w:pStyle w:val="CorpsA"/>
        <w:spacing w:after="0"/>
        <w:jc w:val="both"/>
        <w:rPr>
          <w:i/>
          <w:iCs/>
        </w:rPr>
      </w:pPr>
    </w:p>
    <w:p w14:paraId="41238A53" w14:textId="77777777" w:rsidR="002F61F0" w:rsidRDefault="002F61F0">
      <w:pPr>
        <w:pStyle w:val="CorpsA"/>
        <w:spacing w:after="0"/>
        <w:jc w:val="both"/>
        <w:rPr>
          <w:i/>
          <w:iCs/>
        </w:rPr>
      </w:pPr>
    </w:p>
    <w:p w14:paraId="41238A54" w14:textId="77777777" w:rsidR="002F61F0" w:rsidRDefault="002F61F0">
      <w:pPr>
        <w:pStyle w:val="TPlisteN"/>
        <w:rPr>
          <w:b w:val="0"/>
          <w:bCs w:val="0"/>
          <w:i/>
          <w:iCs/>
          <w:sz w:val="22"/>
          <w:szCs w:val="22"/>
        </w:rPr>
      </w:pPr>
    </w:p>
    <w:p w14:paraId="41238A55" w14:textId="77777777" w:rsidR="002F61F0" w:rsidRDefault="004D4B66">
      <w:pPr>
        <w:pStyle w:val="TPlisteN"/>
        <w:rPr>
          <w:color w:val="4AAFB4"/>
          <w:sz w:val="22"/>
          <w:szCs w:val="22"/>
          <w:u w:color="4AAFB4"/>
        </w:rPr>
      </w:pPr>
      <w:bookmarkStart w:id="0" w:name="_Hlk508707514"/>
      <w:r>
        <w:rPr>
          <w:color w:val="4AAFB4"/>
          <w:sz w:val="22"/>
          <w:szCs w:val="22"/>
          <w:u w:color="4AAFB4"/>
        </w:rPr>
        <w:t>Principales appl</w:t>
      </w:r>
      <w:r>
        <w:rPr>
          <w:color w:val="4BACC6"/>
          <w:sz w:val="22"/>
          <w:szCs w:val="22"/>
          <w:u w:color="4BACC6"/>
        </w:rPr>
        <w:t>icatio</w:t>
      </w:r>
      <w:r>
        <w:rPr>
          <w:color w:val="4AAFB4"/>
          <w:sz w:val="22"/>
          <w:szCs w:val="22"/>
          <w:u w:color="4AAFB4"/>
        </w:rPr>
        <w:t>ns :</w:t>
      </w:r>
    </w:p>
    <w:p w14:paraId="41238A56" w14:textId="7C1BF59B" w:rsidR="002F61F0" w:rsidRPr="00985E2C" w:rsidRDefault="00CD3ECF">
      <w:pPr>
        <w:pStyle w:val="TPlisteN"/>
        <w:numPr>
          <w:ilvl w:val="0"/>
          <w:numId w:val="2"/>
        </w:numPr>
        <w:rPr>
          <w:rFonts w:ascii="Times" w:eastAsia="Times" w:hAnsi="Times" w:cs="Times"/>
          <w:b w:val="0"/>
          <w:bCs w:val="0"/>
          <w:sz w:val="24"/>
          <w:szCs w:val="24"/>
        </w:rPr>
      </w:pPr>
      <w:r>
        <w:rPr>
          <w:b w:val="0"/>
          <w:bCs w:val="0"/>
          <w:sz w:val="24"/>
          <w:szCs w:val="24"/>
        </w:rPr>
        <w:t>Ce</w:t>
      </w:r>
      <w:r w:rsidR="001F3AF5">
        <w:rPr>
          <w:b w:val="0"/>
          <w:bCs w:val="0"/>
          <w:sz w:val="24"/>
          <w:szCs w:val="24"/>
        </w:rPr>
        <w:t>tte</w:t>
      </w:r>
      <w:r>
        <w:rPr>
          <w:b w:val="0"/>
          <w:bCs w:val="0"/>
          <w:sz w:val="24"/>
          <w:szCs w:val="24"/>
        </w:rPr>
        <w:t xml:space="preserve"> grille </w:t>
      </w:r>
      <w:r w:rsidR="001F3AF5">
        <w:rPr>
          <w:b w:val="0"/>
          <w:bCs w:val="0"/>
          <w:sz w:val="24"/>
          <w:szCs w:val="24"/>
        </w:rPr>
        <w:t>e</w:t>
      </w:r>
      <w:r>
        <w:rPr>
          <w:b w:val="0"/>
          <w:bCs w:val="0"/>
          <w:sz w:val="24"/>
          <w:szCs w:val="24"/>
        </w:rPr>
        <w:t xml:space="preserve">st </w:t>
      </w:r>
      <w:r w:rsidR="004D4B66" w:rsidRPr="00985E2C">
        <w:rPr>
          <w:b w:val="0"/>
          <w:bCs w:val="0"/>
          <w:sz w:val="24"/>
          <w:szCs w:val="24"/>
        </w:rPr>
        <w:t>destiné</w:t>
      </w:r>
      <w:r>
        <w:rPr>
          <w:b w:val="0"/>
          <w:bCs w:val="0"/>
          <w:sz w:val="24"/>
          <w:szCs w:val="24"/>
        </w:rPr>
        <w:t>e</w:t>
      </w:r>
      <w:r w:rsidR="004D4B66" w:rsidRPr="00985E2C">
        <w:rPr>
          <w:b w:val="0"/>
          <w:bCs w:val="0"/>
          <w:sz w:val="24"/>
          <w:szCs w:val="24"/>
        </w:rPr>
        <w:t xml:space="preserve"> à l’installation dans la plupart des bâtiments tertiaires (i.e. Bureaux, petits commerces...), que ce soit en neuf ou en rénovations </w:t>
      </w:r>
    </w:p>
    <w:p w14:paraId="764D98BE" w14:textId="3FB0F776" w:rsidR="00210888" w:rsidRDefault="004D4B66" w:rsidP="00210888">
      <w:pPr>
        <w:pStyle w:val="TPlisteN"/>
        <w:numPr>
          <w:ilvl w:val="0"/>
          <w:numId w:val="2"/>
        </w:numPr>
        <w:rPr>
          <w:rFonts w:ascii="Times" w:eastAsia="Times" w:hAnsi="Times" w:cs="Times"/>
          <w:b w:val="0"/>
          <w:bCs w:val="0"/>
          <w:sz w:val="22"/>
          <w:szCs w:val="22"/>
        </w:rPr>
      </w:pPr>
      <w:r w:rsidRPr="00985E2C">
        <w:rPr>
          <w:b w:val="0"/>
          <w:bCs w:val="0"/>
          <w:sz w:val="24"/>
          <w:szCs w:val="24"/>
        </w:rPr>
        <w:t>Installation</w:t>
      </w:r>
      <w:r w:rsidR="00210888" w:rsidRPr="00985E2C">
        <w:rPr>
          <w:b w:val="0"/>
          <w:bCs w:val="0"/>
          <w:sz w:val="24"/>
          <w:szCs w:val="24"/>
        </w:rPr>
        <w:t xml:space="preserve"> mural</w:t>
      </w:r>
      <w:r w:rsidR="00CE240E">
        <w:rPr>
          <w:b w:val="0"/>
          <w:bCs w:val="0"/>
          <w:sz w:val="24"/>
          <w:szCs w:val="24"/>
        </w:rPr>
        <w:t>e</w:t>
      </w:r>
    </w:p>
    <w:p w14:paraId="41238A5A" w14:textId="77777777" w:rsidR="002F61F0" w:rsidRDefault="002F61F0">
      <w:pPr>
        <w:pStyle w:val="TPlisteN"/>
        <w:ind w:left="360" w:hanging="360"/>
        <w:rPr>
          <w:b w:val="0"/>
          <w:bCs w:val="0"/>
          <w:color w:val="4BACC6"/>
          <w:u w:val="single" w:color="4BACC6"/>
        </w:rPr>
      </w:pPr>
    </w:p>
    <w:p w14:paraId="41238A5B" w14:textId="77777777" w:rsidR="002F61F0" w:rsidRDefault="002F61F0">
      <w:pPr>
        <w:pStyle w:val="TPlisteN"/>
        <w:ind w:left="360" w:hanging="360"/>
        <w:rPr>
          <w:b w:val="0"/>
          <w:bCs w:val="0"/>
          <w:color w:val="4BACC6"/>
          <w:u w:val="single" w:color="4BACC6"/>
        </w:rPr>
      </w:pPr>
    </w:p>
    <w:p w14:paraId="41238A5C" w14:textId="77777777" w:rsidR="002F61F0" w:rsidRDefault="002F61F0">
      <w:pPr>
        <w:pStyle w:val="TPlisteN"/>
        <w:ind w:left="360" w:hanging="360"/>
        <w:rPr>
          <w:b w:val="0"/>
          <w:bCs w:val="0"/>
          <w:color w:val="4BACC6"/>
          <w:u w:val="single" w:color="4BACC6"/>
        </w:rPr>
      </w:pPr>
    </w:p>
    <w:p w14:paraId="41238A5D" w14:textId="2A5EDA6F" w:rsidR="002F61F0" w:rsidRDefault="002F61F0">
      <w:pPr>
        <w:pStyle w:val="TPlisteN"/>
        <w:ind w:left="360" w:hanging="360"/>
        <w:rPr>
          <w:b w:val="0"/>
          <w:bCs w:val="0"/>
          <w:color w:val="4BACC6"/>
          <w:u w:val="single" w:color="4BACC6"/>
        </w:rPr>
      </w:pPr>
    </w:p>
    <w:p w14:paraId="13EEAADF" w14:textId="77777777" w:rsidR="008E2F3B" w:rsidRDefault="008E2F3B">
      <w:pPr>
        <w:pStyle w:val="TPlisteN"/>
        <w:ind w:left="360" w:hanging="360"/>
        <w:rPr>
          <w:b w:val="0"/>
          <w:bCs w:val="0"/>
          <w:color w:val="4BACC6"/>
          <w:u w:val="single" w:color="4BACC6"/>
        </w:rPr>
      </w:pPr>
    </w:p>
    <w:bookmarkEnd w:id="0"/>
    <w:p w14:paraId="26B018D9" w14:textId="77777777" w:rsidR="00954659" w:rsidRDefault="00954659" w:rsidP="00EE70C9">
      <w:pPr>
        <w:pStyle w:val="TPlisteN"/>
        <w:rPr>
          <w:b w:val="0"/>
          <w:bCs w:val="0"/>
          <w:color w:val="4BACC6"/>
          <w:u w:val="single" w:color="4BACC6"/>
        </w:rPr>
      </w:pPr>
    </w:p>
    <w:p w14:paraId="7ED8C9F1" w14:textId="68DFD952" w:rsidR="00954659" w:rsidRDefault="00954659">
      <w:pPr>
        <w:pStyle w:val="TPlisteN"/>
        <w:ind w:left="360" w:hanging="360"/>
        <w:rPr>
          <w:b w:val="0"/>
          <w:bCs w:val="0"/>
          <w:color w:val="4BACC6"/>
          <w:u w:val="single" w:color="4BACC6"/>
        </w:rPr>
      </w:pPr>
    </w:p>
    <w:p w14:paraId="6EA1177F" w14:textId="350F54E1" w:rsidR="00AF79E7" w:rsidRDefault="00AF79E7">
      <w:pPr>
        <w:pStyle w:val="TPlisteN"/>
        <w:ind w:left="360" w:hanging="360"/>
        <w:rPr>
          <w:b w:val="0"/>
          <w:bCs w:val="0"/>
          <w:color w:val="4BACC6"/>
          <w:u w:val="single" w:color="4BACC6"/>
        </w:rPr>
      </w:pPr>
    </w:p>
    <w:p w14:paraId="28380B64" w14:textId="0919B208" w:rsidR="00AF79E7" w:rsidRDefault="00AF79E7">
      <w:pPr>
        <w:pStyle w:val="TPlisteN"/>
        <w:ind w:left="360" w:hanging="360"/>
        <w:rPr>
          <w:b w:val="0"/>
          <w:bCs w:val="0"/>
          <w:color w:val="4BACC6"/>
          <w:u w:val="single" w:color="4BACC6"/>
        </w:rPr>
      </w:pPr>
    </w:p>
    <w:p w14:paraId="39CF80F3" w14:textId="6892ABEA" w:rsidR="00AF79E7" w:rsidRDefault="00AF79E7">
      <w:pPr>
        <w:pStyle w:val="TPlisteN"/>
        <w:ind w:left="360" w:hanging="360"/>
        <w:rPr>
          <w:b w:val="0"/>
          <w:bCs w:val="0"/>
          <w:color w:val="4BACC6"/>
          <w:u w:val="single" w:color="4BACC6"/>
        </w:rPr>
      </w:pPr>
    </w:p>
    <w:p w14:paraId="5DDA0E57" w14:textId="116513BF" w:rsidR="00AF79E7" w:rsidRDefault="00AF79E7">
      <w:pPr>
        <w:pStyle w:val="TPlisteN"/>
        <w:ind w:left="360" w:hanging="360"/>
        <w:rPr>
          <w:b w:val="0"/>
          <w:bCs w:val="0"/>
          <w:color w:val="4BACC6"/>
          <w:u w:val="single" w:color="4BACC6"/>
        </w:rPr>
      </w:pPr>
    </w:p>
    <w:p w14:paraId="60B857B4" w14:textId="77777777" w:rsidR="00AF79E7" w:rsidRDefault="00AF79E7">
      <w:pPr>
        <w:pStyle w:val="TPlisteN"/>
        <w:ind w:left="360" w:hanging="360"/>
        <w:rPr>
          <w:b w:val="0"/>
          <w:bCs w:val="0"/>
          <w:color w:val="4BACC6"/>
          <w:u w:val="single" w:color="4BACC6"/>
        </w:rPr>
      </w:pPr>
    </w:p>
    <w:p w14:paraId="3007E266" w14:textId="77777777" w:rsidR="00985E2C" w:rsidRDefault="00985E2C">
      <w:pPr>
        <w:pStyle w:val="TPlisteN"/>
        <w:ind w:left="360" w:hanging="360"/>
        <w:rPr>
          <w:b w:val="0"/>
          <w:bCs w:val="0"/>
          <w:color w:val="4BACC6"/>
          <w:u w:val="single" w:color="4BACC6"/>
        </w:rPr>
      </w:pPr>
    </w:p>
    <w:p w14:paraId="1984118C" w14:textId="77777777" w:rsidR="00985E2C" w:rsidRDefault="00985E2C">
      <w:pPr>
        <w:pStyle w:val="TPlisteN"/>
        <w:ind w:left="360" w:hanging="360"/>
        <w:rPr>
          <w:color w:val="4BACC6"/>
          <w:sz w:val="24"/>
          <w:szCs w:val="24"/>
          <w:u w:val="single" w:color="4BACC6"/>
        </w:rPr>
      </w:pPr>
    </w:p>
    <w:p w14:paraId="0C2CCB56" w14:textId="77777777" w:rsidR="00985E2C" w:rsidRDefault="00985E2C" w:rsidP="001F3AF5">
      <w:pPr>
        <w:pStyle w:val="TPlisteN"/>
        <w:rPr>
          <w:color w:val="4BACC6"/>
          <w:sz w:val="24"/>
          <w:szCs w:val="24"/>
          <w:u w:val="single" w:color="4BACC6"/>
        </w:rPr>
      </w:pPr>
    </w:p>
    <w:p w14:paraId="41238A6F" w14:textId="77777777" w:rsidR="002F61F0" w:rsidRDefault="002F61F0">
      <w:pPr>
        <w:pStyle w:val="TPlisteN"/>
        <w:ind w:left="360" w:hanging="360"/>
        <w:rPr>
          <w:color w:val="4BACC6"/>
          <w:u w:val="single" w:color="4BACC6"/>
        </w:rPr>
      </w:pPr>
    </w:p>
    <w:p w14:paraId="7E9F5284" w14:textId="6D564EFB" w:rsidR="009549E8" w:rsidRPr="00985E2C" w:rsidRDefault="009549E8" w:rsidP="00985E2C">
      <w:pPr>
        <w:pStyle w:val="NormalWeb"/>
        <w:spacing w:before="0" w:beforeAutospacing="0" w:after="0" w:afterAutospacing="0"/>
        <w:jc w:val="both"/>
        <w:rPr>
          <w:rFonts w:ascii="Arial" w:hAnsi="Arial" w:cs="Arial"/>
          <w:i/>
          <w:iCs/>
          <w:color w:val="000000"/>
        </w:rPr>
      </w:pPr>
      <w:r w:rsidRPr="00985E2C">
        <w:rPr>
          <w:rFonts w:ascii="Arial" w:hAnsi="Arial" w:cs="Arial"/>
          <w:i/>
          <w:iCs/>
          <w:color w:val="000000"/>
        </w:rPr>
        <w:t>La grille de reprise murale aura</w:t>
      </w:r>
      <w:r w:rsidR="005307D1" w:rsidRPr="00985E2C">
        <w:rPr>
          <w:rFonts w:ascii="Arial" w:hAnsi="Arial" w:cs="Arial"/>
          <w:i/>
          <w:iCs/>
          <w:color w:val="000000"/>
        </w:rPr>
        <w:t xml:space="preserve"> </w:t>
      </w:r>
      <w:r w:rsidRPr="00985E2C">
        <w:rPr>
          <w:rFonts w:ascii="Arial" w:hAnsi="Arial" w:cs="Arial"/>
          <w:i/>
          <w:iCs/>
          <w:color w:val="000000"/>
        </w:rPr>
        <w:t xml:space="preserve">des ailettes fixes inclinées à 40° et espacées de 20 </w:t>
      </w:r>
      <w:proofErr w:type="spellStart"/>
      <w:r w:rsidRPr="00985E2C">
        <w:rPr>
          <w:rFonts w:ascii="Arial" w:hAnsi="Arial" w:cs="Arial"/>
          <w:i/>
          <w:iCs/>
          <w:color w:val="000000"/>
        </w:rPr>
        <w:t>mm</w:t>
      </w:r>
      <w:r w:rsidR="00CE240E">
        <w:rPr>
          <w:rFonts w:ascii="Arial" w:hAnsi="Arial" w:cs="Arial"/>
          <w:i/>
          <w:iCs/>
          <w:color w:val="000000"/>
        </w:rPr>
        <w:t>.</w:t>
      </w:r>
      <w:proofErr w:type="spellEnd"/>
    </w:p>
    <w:p w14:paraId="412D978D" w14:textId="3576CD1D" w:rsidR="009549E8" w:rsidRPr="00985E2C" w:rsidRDefault="009549E8" w:rsidP="00985E2C">
      <w:pPr>
        <w:pStyle w:val="NormalWeb"/>
        <w:spacing w:before="0" w:beforeAutospacing="0" w:after="0" w:afterAutospacing="0"/>
        <w:jc w:val="both"/>
        <w:rPr>
          <w:rFonts w:ascii="Arial" w:hAnsi="Arial" w:cs="Arial"/>
          <w:i/>
          <w:iCs/>
          <w:color w:val="000000"/>
        </w:rPr>
      </w:pPr>
      <w:r w:rsidRPr="00985E2C">
        <w:rPr>
          <w:rFonts w:ascii="Arial" w:hAnsi="Arial" w:cs="Arial"/>
          <w:i/>
          <w:iCs/>
          <w:color w:val="000000"/>
        </w:rPr>
        <w:t xml:space="preserve">Elle sera </w:t>
      </w:r>
      <w:r w:rsidR="00CD3ECF">
        <w:rPr>
          <w:rFonts w:ascii="Arial" w:hAnsi="Arial" w:cs="Arial"/>
          <w:i/>
          <w:iCs/>
          <w:color w:val="000000"/>
        </w:rPr>
        <w:t xml:space="preserve">munie d’un filtre </w:t>
      </w:r>
      <w:r w:rsidR="00CD3ECF" w:rsidRPr="00985E2C">
        <w:rPr>
          <w:rFonts w:ascii="Arial" w:hAnsi="Arial" w:cs="Arial"/>
          <w:i/>
          <w:iCs/>
          <w:color w:val="000000"/>
        </w:rPr>
        <w:t xml:space="preserve">plan G3 </w:t>
      </w:r>
      <w:r w:rsidR="00CD3ECF">
        <w:rPr>
          <w:rFonts w:ascii="Arial" w:hAnsi="Arial" w:cs="Arial"/>
          <w:i/>
          <w:iCs/>
          <w:color w:val="000000"/>
        </w:rPr>
        <w:t>d’</w:t>
      </w:r>
      <w:r w:rsidR="00CD3ECF" w:rsidRPr="00985E2C">
        <w:rPr>
          <w:rFonts w:ascii="Arial" w:hAnsi="Arial" w:cs="Arial"/>
          <w:i/>
          <w:iCs/>
          <w:color w:val="000000"/>
        </w:rPr>
        <w:t xml:space="preserve">épaisseur </w:t>
      </w:r>
      <w:r w:rsidR="00793718">
        <w:rPr>
          <w:rFonts w:ascii="Arial" w:hAnsi="Arial" w:cs="Arial"/>
          <w:i/>
          <w:iCs/>
          <w:color w:val="000000"/>
        </w:rPr>
        <w:t>20</w:t>
      </w:r>
      <w:r w:rsidR="00CD3ECF" w:rsidRPr="00985E2C">
        <w:rPr>
          <w:rFonts w:ascii="Arial" w:hAnsi="Arial" w:cs="Arial"/>
          <w:i/>
          <w:iCs/>
          <w:color w:val="000000"/>
        </w:rPr>
        <w:t xml:space="preserve"> mm</w:t>
      </w:r>
      <w:r w:rsidR="00793718">
        <w:rPr>
          <w:rFonts w:ascii="Arial" w:hAnsi="Arial" w:cs="Arial"/>
          <w:i/>
          <w:iCs/>
          <w:color w:val="000000"/>
        </w:rPr>
        <w:t xml:space="preserve"> (classé au feu M1)</w:t>
      </w:r>
      <w:r w:rsidR="00CD3ECF" w:rsidRPr="00985E2C">
        <w:rPr>
          <w:rFonts w:ascii="Arial" w:hAnsi="Arial" w:cs="Arial"/>
          <w:i/>
          <w:iCs/>
          <w:color w:val="000000"/>
        </w:rPr>
        <w:t xml:space="preserve"> </w:t>
      </w:r>
      <w:r w:rsidR="00CD3ECF">
        <w:rPr>
          <w:rFonts w:ascii="Arial" w:hAnsi="Arial" w:cs="Arial"/>
          <w:i/>
          <w:iCs/>
          <w:color w:val="000000"/>
        </w:rPr>
        <w:t xml:space="preserve">facilement accessible grâce à son système d’ouverture </w:t>
      </w:r>
      <w:r w:rsidR="00CD3ECF" w:rsidRPr="00985E2C">
        <w:rPr>
          <w:rFonts w:ascii="Arial" w:hAnsi="Arial" w:cs="Arial"/>
          <w:i/>
          <w:iCs/>
          <w:color w:val="000000"/>
        </w:rPr>
        <w:t xml:space="preserve">sur </w:t>
      </w:r>
      <w:r w:rsidR="00CD3ECF">
        <w:rPr>
          <w:rFonts w:ascii="Arial" w:hAnsi="Arial" w:cs="Arial"/>
          <w:i/>
          <w:iCs/>
          <w:color w:val="000000"/>
        </w:rPr>
        <w:t xml:space="preserve">180° par </w:t>
      </w:r>
      <w:r w:rsidR="00CD3ECF" w:rsidRPr="00985E2C">
        <w:rPr>
          <w:rFonts w:ascii="Arial" w:hAnsi="Arial" w:cs="Arial"/>
          <w:i/>
          <w:iCs/>
          <w:color w:val="000000"/>
        </w:rPr>
        <w:t>charnière</w:t>
      </w:r>
      <w:r w:rsidR="00CD3ECF">
        <w:rPr>
          <w:rFonts w:ascii="Arial" w:hAnsi="Arial" w:cs="Arial"/>
          <w:i/>
          <w:iCs/>
          <w:color w:val="000000"/>
        </w:rPr>
        <w:t xml:space="preserve"> et de</w:t>
      </w:r>
      <w:r w:rsidR="005307D1" w:rsidRPr="00985E2C">
        <w:rPr>
          <w:rFonts w:ascii="Arial" w:hAnsi="Arial" w:cs="Arial"/>
          <w:i/>
          <w:iCs/>
          <w:color w:val="000000"/>
        </w:rPr>
        <w:t xml:space="preserve"> fermeture par boutons à vis</w:t>
      </w:r>
      <w:r w:rsidRPr="00985E2C">
        <w:rPr>
          <w:rFonts w:ascii="Arial" w:hAnsi="Arial" w:cs="Arial"/>
          <w:i/>
          <w:iCs/>
          <w:color w:val="000000"/>
        </w:rPr>
        <w:t>.</w:t>
      </w:r>
    </w:p>
    <w:p w14:paraId="7F2C7E46" w14:textId="3185280B" w:rsidR="009549E8" w:rsidRPr="00985E2C" w:rsidRDefault="009549E8" w:rsidP="30ECBC89">
      <w:pPr>
        <w:pStyle w:val="NormalWeb"/>
        <w:spacing w:before="0" w:beforeAutospacing="0" w:after="0" w:afterAutospacing="0" w:line="259" w:lineRule="auto"/>
        <w:jc w:val="both"/>
        <w:rPr>
          <w:rFonts w:ascii="Arial" w:hAnsi="Arial" w:cs="Arial"/>
          <w:i/>
          <w:iCs/>
          <w:color w:val="000000" w:themeColor="text1"/>
        </w:rPr>
      </w:pPr>
      <w:r w:rsidRPr="30ECBC89">
        <w:rPr>
          <w:rFonts w:ascii="Arial" w:hAnsi="Arial" w:cs="Arial"/>
          <w:i/>
          <w:iCs/>
          <w:color w:val="000000" w:themeColor="text1"/>
        </w:rPr>
        <w:t>Elle sera en aluminium peint en blanc RAL90</w:t>
      </w:r>
      <w:r w:rsidR="2214159A" w:rsidRPr="30ECBC89">
        <w:rPr>
          <w:rFonts w:ascii="Arial" w:hAnsi="Arial" w:cs="Arial"/>
          <w:i/>
          <w:iCs/>
          <w:color w:val="000000" w:themeColor="text1"/>
        </w:rPr>
        <w:t>03 30% mat</w:t>
      </w:r>
      <w:r w:rsidRPr="30ECBC89">
        <w:rPr>
          <w:rFonts w:ascii="Arial" w:hAnsi="Arial" w:cs="Arial"/>
          <w:i/>
          <w:iCs/>
          <w:color w:val="000000" w:themeColor="text1"/>
        </w:rPr>
        <w:t xml:space="preserve"> ou en aluminium anodisé teinte naturelle, ou tout autre RAL au choix de l'architecte. </w:t>
      </w:r>
    </w:p>
    <w:p w14:paraId="0DC7D395" w14:textId="77777777" w:rsidR="005307D1" w:rsidRPr="00985E2C" w:rsidRDefault="005307D1" w:rsidP="30ECBC89">
      <w:pPr>
        <w:pStyle w:val="NormalWeb"/>
        <w:spacing w:before="0" w:beforeAutospacing="0" w:after="0" w:afterAutospacing="0" w:line="259" w:lineRule="auto"/>
        <w:jc w:val="both"/>
        <w:rPr>
          <w:rFonts w:ascii="Arial" w:hAnsi="Arial" w:cs="Arial"/>
          <w:i/>
          <w:iCs/>
          <w:color w:val="000000" w:themeColor="text1"/>
        </w:rPr>
      </w:pPr>
      <w:r w:rsidRPr="30ECBC89">
        <w:rPr>
          <w:rFonts w:ascii="Arial" w:hAnsi="Arial" w:cs="Arial"/>
          <w:i/>
          <w:iCs/>
          <w:color w:val="000000" w:themeColor="text1"/>
        </w:rPr>
        <w:t>Le produit sera muni d’un système de fixation par vis en applique sur la paroi ou sur le plénum de raccordement.</w:t>
      </w:r>
    </w:p>
    <w:p w14:paraId="79CDC86B" w14:textId="5105DE35" w:rsidR="00B317A8" w:rsidRPr="00985E2C" w:rsidRDefault="00CE240E" w:rsidP="30ECBC89">
      <w:pPr>
        <w:pStyle w:val="NormalWeb"/>
        <w:spacing w:before="0" w:beforeAutospacing="0" w:after="0" w:afterAutospacing="0" w:line="259" w:lineRule="auto"/>
        <w:jc w:val="both"/>
        <w:rPr>
          <w:rFonts w:ascii="Arial" w:hAnsi="Arial" w:cs="Arial"/>
          <w:i/>
          <w:iCs/>
          <w:color w:val="000000" w:themeColor="text1"/>
        </w:rPr>
      </w:pPr>
      <w:r w:rsidRPr="30ECBC89">
        <w:rPr>
          <w:rFonts w:ascii="Arial" w:hAnsi="Arial" w:cs="Arial"/>
          <w:i/>
          <w:iCs/>
          <w:color w:val="000000" w:themeColor="text1"/>
        </w:rPr>
        <w:t>S</w:t>
      </w:r>
      <w:r w:rsidR="00793718" w:rsidRPr="30ECBC89">
        <w:rPr>
          <w:rFonts w:ascii="Arial" w:hAnsi="Arial" w:cs="Arial"/>
          <w:i/>
          <w:iCs/>
          <w:color w:val="000000" w:themeColor="text1"/>
        </w:rPr>
        <w:t xml:space="preserve">on raccordement au réseau se fera via </w:t>
      </w:r>
      <w:r w:rsidR="00B317A8" w:rsidRPr="30ECBC89">
        <w:rPr>
          <w:rFonts w:ascii="Arial" w:hAnsi="Arial" w:cs="Arial"/>
          <w:i/>
          <w:iCs/>
          <w:color w:val="000000" w:themeColor="text1"/>
        </w:rPr>
        <w:t xml:space="preserve">un plénum en tôle d’acier galvanisé avec piquage </w:t>
      </w:r>
      <w:proofErr w:type="gramStart"/>
      <w:r w:rsidR="00B317A8" w:rsidRPr="30ECBC89">
        <w:rPr>
          <w:rFonts w:ascii="Arial" w:hAnsi="Arial" w:cs="Arial"/>
          <w:i/>
          <w:iCs/>
          <w:color w:val="000000" w:themeColor="text1"/>
        </w:rPr>
        <w:t>arrière type</w:t>
      </w:r>
      <w:proofErr w:type="gramEnd"/>
      <w:r w:rsidR="00B317A8" w:rsidRPr="30ECBC89">
        <w:rPr>
          <w:rFonts w:ascii="Arial" w:hAnsi="Arial" w:cs="Arial"/>
          <w:i/>
          <w:iCs/>
          <w:color w:val="000000" w:themeColor="text1"/>
        </w:rPr>
        <w:t xml:space="preserve"> RT</w:t>
      </w:r>
      <w:r w:rsidR="00793718" w:rsidRPr="30ECBC89">
        <w:rPr>
          <w:rFonts w:ascii="Arial" w:hAnsi="Arial" w:cs="Arial"/>
          <w:i/>
          <w:iCs/>
          <w:color w:val="000000" w:themeColor="text1"/>
        </w:rPr>
        <w:t>.</w:t>
      </w:r>
      <w:r w:rsidR="00B317A8" w:rsidRPr="30ECBC89">
        <w:rPr>
          <w:rFonts w:ascii="Arial" w:hAnsi="Arial" w:cs="Arial"/>
          <w:i/>
          <w:iCs/>
          <w:color w:val="000000" w:themeColor="text1"/>
        </w:rPr>
        <w:t xml:space="preserve"> </w:t>
      </w:r>
    </w:p>
    <w:p w14:paraId="620B8636" w14:textId="6DBE8A05" w:rsidR="00B317A8" w:rsidRPr="00985E2C" w:rsidRDefault="67B435BF" w:rsidP="30ECBC89">
      <w:pPr>
        <w:pStyle w:val="NormalWeb"/>
        <w:spacing w:before="0" w:beforeAutospacing="0" w:after="0" w:afterAutospacing="0" w:line="259" w:lineRule="auto"/>
        <w:jc w:val="both"/>
        <w:rPr>
          <w:rFonts w:ascii="Arial" w:hAnsi="Arial" w:cs="Arial"/>
          <w:i/>
          <w:iCs/>
          <w:color w:val="000000" w:themeColor="text1"/>
        </w:rPr>
      </w:pPr>
      <w:r w:rsidRPr="30ECBC89">
        <w:rPr>
          <w:rFonts w:ascii="Arial" w:hAnsi="Arial" w:cs="Arial"/>
          <w:i/>
          <w:iCs/>
          <w:color w:val="000000" w:themeColor="text1"/>
        </w:rPr>
        <w:t xml:space="preserve">Ce plénum pourra être équipé (en option) d’une isolation acoustique sur 2 faces ou d’une isolation thermo-acoustique sur 5 faces, avec plusieurs piquages (avec ou sans joint) </w:t>
      </w:r>
      <w:r w:rsidR="00F01FCC">
        <w:rPr>
          <w:rFonts w:ascii="Arial" w:hAnsi="Arial" w:cs="Arial"/>
          <w:i/>
          <w:iCs/>
          <w:color w:val="000000" w:themeColor="text1"/>
        </w:rPr>
        <w:t xml:space="preserve">sur </w:t>
      </w:r>
      <w:r w:rsidRPr="30ECBC89">
        <w:rPr>
          <w:rFonts w:ascii="Arial" w:hAnsi="Arial" w:cs="Arial"/>
          <w:i/>
          <w:iCs/>
          <w:color w:val="000000" w:themeColor="text1"/>
        </w:rPr>
        <w:t>différent</w:t>
      </w:r>
      <w:r w:rsidR="00F01FCC">
        <w:rPr>
          <w:rFonts w:ascii="Arial" w:hAnsi="Arial" w:cs="Arial"/>
          <w:i/>
          <w:iCs/>
          <w:color w:val="000000" w:themeColor="text1"/>
        </w:rPr>
        <w:t>e</w:t>
      </w:r>
      <w:r w:rsidRPr="30ECBC89">
        <w:rPr>
          <w:rFonts w:ascii="Arial" w:hAnsi="Arial" w:cs="Arial"/>
          <w:i/>
          <w:iCs/>
          <w:color w:val="000000" w:themeColor="text1"/>
        </w:rPr>
        <w:t xml:space="preserve">s </w:t>
      </w:r>
      <w:r w:rsidR="00F01FCC">
        <w:rPr>
          <w:rFonts w:ascii="Arial" w:hAnsi="Arial" w:cs="Arial"/>
          <w:i/>
          <w:iCs/>
          <w:color w:val="000000" w:themeColor="text1"/>
        </w:rPr>
        <w:t>faces</w:t>
      </w:r>
      <w:r w:rsidRPr="30ECBC89">
        <w:rPr>
          <w:rFonts w:ascii="Arial" w:hAnsi="Arial" w:cs="Arial"/>
          <w:i/>
          <w:iCs/>
          <w:color w:val="000000" w:themeColor="text1"/>
        </w:rPr>
        <w:t xml:space="preserve"> et avec une étanchéité de classe C.</w:t>
      </w:r>
    </w:p>
    <w:p w14:paraId="68ABB5D6" w14:textId="106E0209" w:rsidR="00B317A8" w:rsidRPr="00985E2C" w:rsidRDefault="00B317A8" w:rsidP="30ECBC89">
      <w:pPr>
        <w:pStyle w:val="NormalWeb"/>
        <w:spacing w:before="0" w:beforeAutospacing="0" w:after="0" w:afterAutospacing="0"/>
        <w:jc w:val="both"/>
        <w:rPr>
          <w:i/>
          <w:iCs/>
          <w:color w:val="000000"/>
        </w:rPr>
      </w:pPr>
    </w:p>
    <w:p w14:paraId="01E67E10" w14:textId="0F2B188E" w:rsidR="00954659" w:rsidRDefault="00954659" w:rsidP="00311F19">
      <w:pPr>
        <w:pStyle w:val="CorpsA"/>
        <w:spacing w:after="0"/>
        <w:rPr>
          <w:rFonts w:cs="Arial"/>
          <w:i/>
          <w:iCs/>
          <w:color w:val="auto"/>
          <w:sz w:val="24"/>
          <w:szCs w:val="24"/>
        </w:rPr>
      </w:pPr>
    </w:p>
    <w:p w14:paraId="1F57FC50" w14:textId="484FE001" w:rsidR="00DF75A2" w:rsidRPr="00F01FCC" w:rsidRDefault="004D4B66">
      <w:pPr>
        <w:pStyle w:val="CorpsA"/>
        <w:rPr>
          <w:rFonts w:ascii="Arial Unicode MS" w:hAnsi="Arial Unicode MS"/>
          <w:sz w:val="24"/>
          <w:szCs w:val="24"/>
        </w:rPr>
      </w:pPr>
      <w:r w:rsidRPr="00F01FCC">
        <w:rPr>
          <w:rFonts w:ascii="Arial Unicode MS" w:hAnsi="Arial Unicode MS"/>
          <w:sz w:val="24"/>
          <w:szCs w:val="24"/>
        </w:rPr>
        <w:br/>
      </w:r>
      <w:r w:rsidR="00975ABF" w:rsidRPr="00F01FCC">
        <w:rPr>
          <w:i/>
          <w:iCs/>
          <w:sz w:val="24"/>
          <w:szCs w:val="24"/>
          <w:lang w:val="de-DE"/>
        </w:rPr>
        <w:t>L</w:t>
      </w:r>
      <w:r w:rsidR="00CE240E" w:rsidRPr="00F01FCC">
        <w:rPr>
          <w:i/>
          <w:iCs/>
          <w:sz w:val="24"/>
          <w:szCs w:val="24"/>
          <w:lang w:val="de-DE"/>
        </w:rPr>
        <w:t xml:space="preserve">a grille </w:t>
      </w:r>
      <w:proofErr w:type="spellStart"/>
      <w:r w:rsidR="00954659" w:rsidRPr="00F01FCC">
        <w:rPr>
          <w:i/>
          <w:iCs/>
          <w:sz w:val="24"/>
          <w:szCs w:val="24"/>
          <w:lang w:val="de-DE"/>
        </w:rPr>
        <w:t>sera</w:t>
      </w:r>
      <w:proofErr w:type="spellEnd"/>
      <w:r w:rsidR="00954659" w:rsidRPr="00F01FCC">
        <w:rPr>
          <w:i/>
          <w:iCs/>
          <w:sz w:val="24"/>
          <w:szCs w:val="24"/>
          <w:lang w:val="de-DE"/>
        </w:rPr>
        <w:t xml:space="preserve"> de t</w:t>
      </w:r>
      <w:r w:rsidRPr="00F01FCC">
        <w:rPr>
          <w:i/>
          <w:iCs/>
          <w:sz w:val="24"/>
          <w:szCs w:val="24"/>
          <w:lang w:val="de-DE"/>
        </w:rPr>
        <w:t xml:space="preserve">ype </w:t>
      </w:r>
      <w:r w:rsidR="00D85ADD" w:rsidRPr="00F01FCC">
        <w:rPr>
          <w:b/>
          <w:bCs/>
          <w:i/>
          <w:iCs/>
          <w:sz w:val="24"/>
          <w:szCs w:val="24"/>
        </w:rPr>
        <w:t>AC 161</w:t>
      </w:r>
      <w:r w:rsidR="00793718" w:rsidRPr="00F01FCC">
        <w:rPr>
          <w:b/>
          <w:bCs/>
          <w:i/>
          <w:iCs/>
          <w:sz w:val="24"/>
          <w:szCs w:val="24"/>
        </w:rPr>
        <w:t xml:space="preserve"> W </w:t>
      </w:r>
      <w:r w:rsidR="00793718" w:rsidRPr="00F01FCC">
        <w:rPr>
          <w:i/>
          <w:iCs/>
          <w:sz w:val="24"/>
          <w:szCs w:val="24"/>
        </w:rPr>
        <w:t>et le plénum de type</w:t>
      </w:r>
      <w:r w:rsidR="00793718" w:rsidRPr="00F01FCC">
        <w:rPr>
          <w:b/>
          <w:bCs/>
          <w:i/>
          <w:iCs/>
          <w:sz w:val="24"/>
          <w:szCs w:val="24"/>
        </w:rPr>
        <w:t xml:space="preserve"> RT</w:t>
      </w:r>
      <w:r w:rsidRPr="00F01FCC">
        <w:rPr>
          <w:i/>
          <w:iCs/>
          <w:sz w:val="24"/>
          <w:szCs w:val="24"/>
        </w:rPr>
        <w:t>, marque ALDES</w:t>
      </w:r>
    </w:p>
    <w:sectPr w:rsidR="00DF75A2" w:rsidRPr="00F01FCC">
      <w:headerReference w:type="default" r:id="rId11"/>
      <w:footerReference w:type="default" r:id="rId12"/>
      <w:pgSz w:w="11900" w:h="16840"/>
      <w:pgMar w:top="567" w:right="566" w:bottom="720" w:left="720" w:header="850" w:footer="6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240B3" w14:textId="77777777" w:rsidR="00871E00" w:rsidRDefault="00871E00">
      <w:r>
        <w:separator/>
      </w:r>
    </w:p>
  </w:endnote>
  <w:endnote w:type="continuationSeparator" w:id="0">
    <w:p w14:paraId="33021B0B" w14:textId="77777777" w:rsidR="00871E00" w:rsidRDefault="00871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8A88" w14:textId="77777777" w:rsidR="002F61F0" w:rsidRDefault="002F61F0" w:rsidP="00354867">
    <w:pPr>
      <w:pStyle w:val="Pieddepage"/>
      <w:jc w:val="center"/>
    </w:pPr>
  </w:p>
  <w:p w14:paraId="41238A89" w14:textId="24E93D39" w:rsidR="002F61F0" w:rsidRDefault="004D4B66" w:rsidP="00354867">
    <w:pPr>
      <w:pStyle w:val="Pieddepage"/>
      <w:jc w:val="right"/>
    </w:pPr>
    <w:r>
      <w:tab/>
    </w:r>
    <w:r>
      <w:tab/>
    </w:r>
    <w:r>
      <w:tab/>
    </w:r>
    <w:r w:rsidR="00354867" w:rsidRPr="00A32687">
      <w:rPr>
        <w:noProof/>
      </w:rPr>
      <w:drawing>
        <wp:inline distT="0" distB="0" distL="0" distR="0" wp14:anchorId="4F384474" wp14:editId="3CA6FF57">
          <wp:extent cx="1552575" cy="400050"/>
          <wp:effectExtent l="0" t="0" r="952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52575" cy="4000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03D3F" w14:textId="77777777" w:rsidR="00871E00" w:rsidRDefault="00871E00">
      <w:r>
        <w:separator/>
      </w:r>
    </w:p>
  </w:footnote>
  <w:footnote w:type="continuationSeparator" w:id="0">
    <w:p w14:paraId="2E95AAFF" w14:textId="77777777" w:rsidR="00871E00" w:rsidRDefault="00871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8A87" w14:textId="09F058AB" w:rsidR="002F61F0" w:rsidRPr="00CD3ECF" w:rsidRDefault="00CD3ECF">
    <w:pPr>
      <w:pStyle w:val="CorpsA"/>
      <w:spacing w:after="600"/>
      <w:jc w:val="center"/>
      <w:rPr>
        <w:sz w:val="48"/>
        <w:szCs w:val="46"/>
      </w:rPr>
    </w:pPr>
    <w:r w:rsidRPr="006169AA">
      <w:rPr>
        <w:b/>
        <w:noProof/>
        <w:color w:val="F2F2F2" w:themeColor="background1" w:themeShade="F2"/>
        <w:sz w:val="56"/>
        <w:szCs w:val="52"/>
      </w:rPr>
      <mc:AlternateContent>
        <mc:Choice Requires="wps">
          <w:drawing>
            <wp:anchor distT="0" distB="0" distL="114300" distR="114300" simplePos="0" relativeHeight="251663360" behindDoc="0" locked="0" layoutInCell="1" allowOverlap="1" wp14:anchorId="77668BB6" wp14:editId="68FFB368">
              <wp:simplePos x="0" y="0"/>
              <wp:positionH relativeFrom="page">
                <wp:posOffset>-66675</wp:posOffset>
              </wp:positionH>
              <wp:positionV relativeFrom="paragraph">
                <wp:posOffset>132715</wp:posOffset>
              </wp:positionV>
              <wp:extent cx="1560684" cy="527050"/>
              <wp:effectExtent l="0" t="38100" r="1905" b="44450"/>
              <wp:wrapNone/>
              <wp:docPr id="8" name="Zone de texte 8"/>
              <wp:cNvGraphicFramePr/>
              <a:graphic xmlns:a="http://schemas.openxmlformats.org/drawingml/2006/main">
                <a:graphicData uri="http://schemas.microsoft.com/office/word/2010/wordprocessingShape">
                  <wps:wsp>
                    <wps:cNvSpPr txBox="1"/>
                    <wps:spPr>
                      <a:xfrm rot="235609">
                        <a:off x="0" y="0"/>
                        <a:ext cx="1560684"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DD75D4" w14:textId="77777777" w:rsidR="00CD3ECF" w:rsidRPr="00CD3ECF" w:rsidRDefault="00CD3ECF" w:rsidP="00CD3ECF">
                          <w:pPr>
                            <w:jc w:val="center"/>
                            <w:rPr>
                              <w:rFonts w:ascii="Arial" w:hAnsi="Arial" w:cs="Arial"/>
                              <w:b/>
                              <w:color w:val="4AAFB4"/>
                              <w:sz w:val="28"/>
                              <w:szCs w:val="28"/>
                            </w:rPr>
                          </w:pPr>
                          <w:r w:rsidRPr="00CD3ECF">
                            <w:rPr>
                              <w:rFonts w:ascii="Arial" w:hAnsi="Arial" w:cs="Arial"/>
                              <w:b/>
                              <w:color w:val="4AAFB4"/>
                              <w:sz w:val="28"/>
                              <w:szCs w:val="28"/>
                            </w:rPr>
                            <w:t xml:space="preserve">Diffusion </w:t>
                          </w:r>
                          <w:proofErr w:type="spellStart"/>
                          <w:r w:rsidRPr="00CD3ECF">
                            <w:rPr>
                              <w:rFonts w:ascii="Arial" w:hAnsi="Arial" w:cs="Arial"/>
                              <w:b/>
                              <w:color w:val="4AAFB4"/>
                              <w:sz w:val="28"/>
                              <w:szCs w:val="28"/>
                            </w:rPr>
                            <w:t>d’air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668BB6" id="_x0000_t202" coordsize="21600,21600" o:spt="202" path="m,l,21600r21600,l21600,xe">
              <v:stroke joinstyle="miter"/>
              <v:path gradientshapeok="t" o:connecttype="rect"/>
            </v:shapetype>
            <v:shape id="Zone de texte 8" o:spid="_x0000_s1026" type="#_x0000_t202" style="position:absolute;left:0;text-align:left;margin-left:-5.25pt;margin-top:10.45pt;width:122.9pt;height:41.5pt;rotation:257348fd;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" filled="f" stroked="f" strokeweight=".5pt">
              <v:textbox>
                <w:txbxContent>
                  <w:p w14:paraId="0ADD75D4" w14:textId="77777777" w:rsidR="00CD3ECF" w:rsidRPr="00CD3ECF" w:rsidRDefault="00CD3ECF" w:rsidP="00CD3ECF">
                    <w:pPr>
                      <w:jc w:val="center"/>
                      <w:rPr>
                        <w:rFonts w:ascii="Arial" w:hAnsi="Arial" w:cs="Arial"/>
                        <w:b/>
                        <w:color w:val="4AAFB4"/>
                        <w:sz w:val="28"/>
                        <w:szCs w:val="28"/>
                      </w:rPr>
                    </w:pPr>
                    <w:r w:rsidRPr="00CD3ECF">
                      <w:rPr>
                        <w:rFonts w:ascii="Arial" w:hAnsi="Arial" w:cs="Arial"/>
                        <w:b/>
                        <w:color w:val="4AAFB4"/>
                        <w:sz w:val="28"/>
                        <w:szCs w:val="28"/>
                      </w:rPr>
                      <w:t xml:space="preserve">Diffusion </w:t>
                    </w:r>
                    <w:proofErr w:type="spellStart"/>
                    <w:r w:rsidRPr="00CD3ECF">
                      <w:rPr>
                        <w:rFonts w:ascii="Arial" w:hAnsi="Arial" w:cs="Arial"/>
                        <w:b/>
                        <w:color w:val="4AAFB4"/>
                        <w:sz w:val="28"/>
                        <w:szCs w:val="28"/>
                      </w:rPr>
                      <w:t>d’air</w:t>
                    </w:r>
                    <w:proofErr w:type="spellEnd"/>
                  </w:p>
                </w:txbxContent>
              </v:textbox>
              <w10:wrap anchorx="page"/>
            </v:shape>
          </w:pict>
        </mc:Fallback>
      </mc:AlternateContent>
    </w:r>
    <w:r w:rsidR="004D4B66">
      <w:rPr>
        <w:noProof/>
      </w:rPr>
      <mc:AlternateContent>
        <mc:Choice Requires="wps">
          <w:drawing>
            <wp:anchor distT="152400" distB="152400" distL="152400" distR="152400" simplePos="0" relativeHeight="251658240" behindDoc="1" locked="0" layoutInCell="1" allowOverlap="1" wp14:anchorId="41238A8A" wp14:editId="1BE54970">
              <wp:simplePos x="0" y="0"/>
              <wp:positionH relativeFrom="page">
                <wp:posOffset>-161925</wp:posOffset>
              </wp:positionH>
              <wp:positionV relativeFrom="page">
                <wp:posOffset>-400051</wp:posOffset>
              </wp:positionV>
              <wp:extent cx="7778751" cy="1933575"/>
              <wp:effectExtent l="0" t="0" r="0" b="9525"/>
              <wp:wrapNone/>
              <wp:docPr id="1073741825" name="officeArt object"/>
              <wp:cNvGraphicFramePr/>
              <a:graphic xmlns:a="http://schemas.openxmlformats.org/drawingml/2006/main">
                <a:graphicData uri="http://schemas.microsoft.com/office/word/2010/wordprocessingShape">
                  <wps:wsp>
                    <wps:cNvSpPr/>
                    <wps:spPr>
                      <a:xfrm flipV="1">
                        <a:off x="0" y="0"/>
                        <a:ext cx="7778751" cy="1933575"/>
                      </a:xfrm>
                      <a:custGeom>
                        <a:avLst/>
                        <a:gdLst/>
                        <a:ahLst/>
                        <a:cxnLst>
                          <a:cxn ang="0">
                            <a:pos x="wd2" y="hd2"/>
                          </a:cxn>
                          <a:cxn ang="5400000">
                            <a:pos x="wd2" y="hd2"/>
                          </a:cxn>
                          <a:cxn ang="10800000">
                            <a:pos x="wd2" y="hd2"/>
                          </a:cxn>
                          <a:cxn ang="16200000">
                            <a:pos x="wd2" y="hd2"/>
                          </a:cxn>
                        </a:cxnLst>
                        <a:rect l="0" t="0" r="r" b="b"/>
                        <a:pathLst>
                          <a:path w="21600" h="21600" extrusionOk="0">
                            <a:moveTo>
                              <a:pt x="0" y="4320"/>
                            </a:moveTo>
                            <a:lnTo>
                              <a:pt x="21600" y="0"/>
                            </a:lnTo>
                            <a:lnTo>
                              <a:pt x="21600" y="21600"/>
                            </a:lnTo>
                            <a:lnTo>
                              <a:pt x="0" y="21600"/>
                            </a:lnTo>
                            <a:close/>
                          </a:path>
                        </a:pathLst>
                      </a:custGeom>
                      <a:solidFill>
                        <a:srgbClr val="4AAFB4"/>
                      </a:solidFill>
                      <a:ln w="12700" cap="flat">
                        <a:noFill/>
                        <a:miter lim="400000"/>
                      </a:ln>
                      <a:effectLst/>
                    </wps:spPr>
                    <wps:bodyPr/>
                  </wps:wsp>
                </a:graphicData>
              </a:graphic>
              <wp14:sizeRelV relativeFrom="margin">
                <wp14:pctHeight>0</wp14:pctHeight>
              </wp14:sizeRelV>
            </wp:anchor>
          </w:drawing>
        </mc:Choice>
        <mc:Fallback>
          <w:pict>
            <v:shape w14:anchorId="67B50FDC" id="officeArt object" o:spid="_x0000_s1026" style="position:absolute;margin-left:-12.75pt;margin-top:-31.5pt;width:612.5pt;height:152.25pt;flip:y;z-index:-251658240;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" path="m,4320l21600,r,21600l,21600,,4320xe" fillcolor="#4aafb4" stroked="f" strokeweight="1pt">
              <v:stroke miterlimit="4" joinstyle="miter"/>
              <v:path arrowok="t" o:extrusionok="f" o:connecttype="custom" o:connectlocs="3889376,966788;3889376,966788;3889376,966788;3889376,966788" o:connectangles="0,90,180,270"/>
              <w10:wrap anchorx="page" anchory="page"/>
            </v:shape>
          </w:pict>
        </mc:Fallback>
      </mc:AlternateContent>
    </w:r>
    <w:r w:rsidR="004D4B66">
      <w:rPr>
        <w:noProof/>
      </w:rPr>
      <mc:AlternateContent>
        <mc:Choice Requires="wps">
          <w:drawing>
            <wp:anchor distT="152400" distB="152400" distL="152400" distR="152400" simplePos="0" relativeHeight="251659264" behindDoc="1" locked="0" layoutInCell="1" allowOverlap="1" wp14:anchorId="41238A8C" wp14:editId="41238A8D">
              <wp:simplePos x="0" y="0"/>
              <wp:positionH relativeFrom="page">
                <wp:posOffset>-20257</wp:posOffset>
              </wp:positionH>
              <wp:positionV relativeFrom="page">
                <wp:posOffset>1271905</wp:posOffset>
              </wp:positionV>
              <wp:extent cx="7664451" cy="381001"/>
              <wp:effectExtent l="0" t="0" r="0" b="0"/>
              <wp:wrapNone/>
              <wp:docPr id="1073741826" name="officeArt object"/>
              <wp:cNvGraphicFramePr/>
              <a:graphic xmlns:a="http://schemas.openxmlformats.org/drawingml/2006/main">
                <a:graphicData uri="http://schemas.microsoft.com/office/word/2010/wordprocessingShape">
                  <wps:wsp>
                    <wps:cNvCnPr/>
                    <wps:spPr>
                      <a:xfrm>
                        <a:off x="0" y="0"/>
                        <a:ext cx="7664451" cy="381001"/>
                      </a:xfrm>
                      <a:prstGeom prst="line">
                        <a:avLst/>
                      </a:prstGeom>
                      <a:noFill/>
                      <a:ln w="9525" cap="flat">
                        <a:solidFill>
                          <a:srgbClr val="FFFFFF"/>
                        </a:solidFill>
                        <a:prstDash val="solid"/>
                        <a:round/>
                      </a:ln>
                      <a:effectLst/>
                    </wps:spPr>
                    <wps:bodyPr/>
                  </wps:wsp>
                </a:graphicData>
              </a:graphic>
            </wp:anchor>
          </w:drawing>
        </mc:Choice>
        <mc:Fallback>
          <w:pict>
            <v:line w14:anchorId="4913E7FE" id="officeArt object" o:spid="_x0000_s1026" style="position:absolute;z-index:-251657216;visibility:visible;mso-wrap-style:square;mso-wrap-distance-left:12pt;mso-wrap-distance-top:12pt;mso-wrap-distance-right:12pt;mso-wrap-distance-bottom:12pt;mso-position-horizontal:absolute;mso-position-horizontal-relative:page;mso-position-vertical:absolute;mso-position-vertical-relative:page" from="-1.6pt,100.15pt" to="601.9pt,1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" strokecolor="white">
              <w10:wrap anchorx="page" anchory="page"/>
            </v:line>
          </w:pict>
        </mc:Fallback>
      </mc:AlternateContent>
    </w:r>
    <w:r w:rsidR="004D4B66">
      <w:rPr>
        <w:noProof/>
      </w:rPr>
      <mc:AlternateContent>
        <mc:Choice Requires="wps">
          <w:drawing>
            <wp:anchor distT="152400" distB="152400" distL="152400" distR="152400" simplePos="0" relativeHeight="251660288" behindDoc="1" locked="0" layoutInCell="1" allowOverlap="1" wp14:anchorId="41238A8E" wp14:editId="41238A8F">
              <wp:simplePos x="0" y="0"/>
              <wp:positionH relativeFrom="page">
                <wp:posOffset>-318133</wp:posOffset>
              </wp:positionH>
              <wp:positionV relativeFrom="page">
                <wp:posOffset>-222249</wp:posOffset>
              </wp:positionV>
              <wp:extent cx="1797050" cy="1360221"/>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1797050" cy="1360221"/>
                      </a:xfrm>
                      <a:custGeom>
                        <a:avLst/>
                        <a:gdLst/>
                        <a:ahLst/>
                        <a:cxnLst>
                          <a:cxn ang="0">
                            <a:pos x="wd2" y="hd2"/>
                          </a:cxn>
                          <a:cxn ang="5400000">
                            <a:pos x="wd2" y="hd2"/>
                          </a:cxn>
                          <a:cxn ang="10800000">
                            <a:pos x="wd2" y="hd2"/>
                          </a:cxn>
                          <a:cxn ang="16200000">
                            <a:pos x="wd2" y="hd2"/>
                          </a:cxn>
                        </a:cxnLst>
                        <a:rect l="0" t="0" r="r" b="b"/>
                        <a:pathLst>
                          <a:path w="20875" h="21328" extrusionOk="0">
                            <a:moveTo>
                              <a:pt x="0" y="4680"/>
                            </a:moveTo>
                            <a:cubicBezTo>
                              <a:pt x="1181" y="4381"/>
                              <a:pt x="2361" y="299"/>
                              <a:pt x="3541" y="0"/>
                            </a:cubicBezTo>
                            <a:lnTo>
                              <a:pt x="16929" y="0"/>
                            </a:lnTo>
                            <a:lnTo>
                              <a:pt x="20875" y="18481"/>
                            </a:lnTo>
                            <a:lnTo>
                              <a:pt x="18515" y="20504"/>
                            </a:lnTo>
                            <a:lnTo>
                              <a:pt x="18515" y="20803"/>
                            </a:lnTo>
                            <a:cubicBezTo>
                              <a:pt x="16117" y="20903"/>
                              <a:pt x="3455" y="20233"/>
                              <a:pt x="1771" y="19215"/>
                            </a:cubicBezTo>
                            <a:cubicBezTo>
                              <a:pt x="-725" y="19298"/>
                              <a:pt x="4020" y="21600"/>
                              <a:pt x="3541" y="21301"/>
                            </a:cubicBezTo>
                            <a:cubicBezTo>
                              <a:pt x="3061" y="21001"/>
                              <a:pt x="1390" y="19343"/>
                              <a:pt x="1254" y="19310"/>
                            </a:cubicBezTo>
                            <a:cubicBezTo>
                              <a:pt x="1119" y="19277"/>
                              <a:pt x="3412" y="19343"/>
                              <a:pt x="3098" y="19509"/>
                            </a:cubicBezTo>
                            <a:lnTo>
                              <a:pt x="1955" y="20504"/>
                            </a:lnTo>
                            <a:lnTo>
                              <a:pt x="0" y="17867"/>
                            </a:lnTo>
                            <a:lnTo>
                              <a:pt x="0" y="4680"/>
                            </a:lnTo>
                            <a:close/>
                          </a:path>
                        </a:pathLst>
                      </a:custGeom>
                      <a:solidFill>
                        <a:srgbClr val="FFFFFF"/>
                      </a:solidFill>
                      <a:ln w="12700" cap="flat">
                        <a:noFill/>
                        <a:miter lim="400000"/>
                      </a:ln>
                      <a:effectLst/>
                    </wps:spPr>
                    <wps:bodyPr/>
                  </wps:wsp>
                </a:graphicData>
              </a:graphic>
            </wp:anchor>
          </w:drawing>
        </mc:Choice>
        <mc:Fallback>
          <w:pict>
            <v:shape w14:anchorId="11540312" id="officeArt object" o:spid="_x0000_s1026" style="position:absolute;margin-left:-25.05pt;margin-top:-17.5pt;width:141.5pt;height:107.1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coordsize="20875,21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" path="m,4680c1181,4381,2361,299,3541,l16929,r3946,18481l18515,20504r,299c16117,20903,3455,20233,1771,19215v-2496,83,2249,2385,1770,2086c3061,21001,1390,19343,1254,19310v-135,-33,2158,33,1844,199l1955,20504,,17867,,4680xe" stroked="f" strokeweight="1pt">
              <v:stroke miterlimit="4" joinstyle="miter"/>
              <v:path arrowok="t" o:extrusionok="f" o:connecttype="custom" o:connectlocs="898525,680111;898525,680111;898525,680111;898525,680111" o:connectangles="0,90,180,270"/>
              <w10:wrap anchorx="page" anchory="page"/>
            </v:shape>
          </w:pict>
        </mc:Fallback>
      </mc:AlternateContent>
    </w:r>
    <w:r w:rsidR="004D4B66">
      <w:rPr>
        <w:noProof/>
      </w:rPr>
      <mc:AlternateContent>
        <mc:Choice Requires="wps">
          <w:drawing>
            <wp:anchor distT="152400" distB="152400" distL="152400" distR="152400" simplePos="0" relativeHeight="251661312" behindDoc="1" locked="0" layoutInCell="1" allowOverlap="1" wp14:anchorId="41238A90" wp14:editId="41238A91">
              <wp:simplePos x="0" y="0"/>
              <wp:positionH relativeFrom="page">
                <wp:posOffset>-146132</wp:posOffset>
              </wp:positionH>
              <wp:positionV relativeFrom="page">
                <wp:posOffset>960791</wp:posOffset>
              </wp:positionV>
              <wp:extent cx="1621791" cy="102870"/>
              <wp:effectExtent l="0" t="0" r="0" b="0"/>
              <wp:wrapNone/>
              <wp:docPr id="1073741828" name="officeArt object"/>
              <wp:cNvGraphicFramePr/>
              <a:graphic xmlns:a="http://schemas.openxmlformats.org/drawingml/2006/main">
                <a:graphicData uri="http://schemas.microsoft.com/office/word/2010/wordprocessingShape">
                  <wps:wsp>
                    <wps:cNvCnPr/>
                    <wps:spPr>
                      <a:xfrm flipH="1" flipV="1">
                        <a:off x="0" y="0"/>
                        <a:ext cx="1621791" cy="102870"/>
                      </a:xfrm>
                      <a:prstGeom prst="line">
                        <a:avLst/>
                      </a:prstGeom>
                      <a:noFill/>
                      <a:ln w="9525" cap="flat">
                        <a:solidFill>
                          <a:srgbClr val="46AAC4"/>
                        </a:solidFill>
                        <a:prstDash val="solid"/>
                        <a:round/>
                      </a:ln>
                      <a:effectLst/>
                    </wps:spPr>
                    <wps:bodyPr/>
                  </wps:wsp>
                </a:graphicData>
              </a:graphic>
            </wp:anchor>
          </w:drawing>
        </mc:Choice>
        <mc:Fallback>
          <w:pict>
            <v:line w14:anchorId="095DEDF5" id="officeArt object" o:spid="_x0000_s1026" style="position:absolute;flip:x y;z-index:-251655168;visibility:visible;mso-wrap-style:square;mso-wrap-distance-left:12pt;mso-wrap-distance-top:12pt;mso-wrap-distance-right:12pt;mso-wrap-distance-bottom:12pt;mso-position-horizontal:absolute;mso-position-horizontal-relative:page;mso-position-vertical:absolute;mso-position-vertical-relative:page" from="-11.5pt,75.65pt" to="116.2pt,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" strokecolor="#46aac4">
              <w10:wrap anchorx="page" anchory="page"/>
            </v:line>
          </w:pict>
        </mc:Fallback>
      </mc:AlternateContent>
    </w:r>
    <w:r w:rsidR="004D4B66">
      <w:t xml:space="preserve">                       </w:t>
    </w:r>
    <w:r w:rsidR="000F5309">
      <w:t xml:space="preserve"> </w:t>
    </w:r>
    <w:r w:rsidRPr="00CD3ECF">
      <w:rPr>
        <w:b/>
        <w:bCs/>
        <w:color w:val="F2F2F2"/>
        <w:sz w:val="48"/>
        <w:szCs w:val="46"/>
        <w:u w:color="F2F2F2"/>
      </w:rPr>
      <w:t>CCTP - Grille intérieures avec filtre</w:t>
    </w:r>
    <w:r w:rsidR="004D4B66" w:rsidRPr="00CD3ECF">
      <w:rPr>
        <w:b/>
        <w:bCs/>
        <w:color w:val="F2F2F2"/>
        <w:sz w:val="48"/>
        <w:szCs w:val="46"/>
        <w:u w:color="F2F2F2"/>
      </w:rPr>
      <w:t xml:space="preserve"> – </w:t>
    </w:r>
    <w:r w:rsidR="00D85ADD" w:rsidRPr="00CD3ECF">
      <w:rPr>
        <w:b/>
        <w:bCs/>
        <w:color w:val="F2F2F2"/>
        <w:sz w:val="48"/>
        <w:szCs w:val="46"/>
        <w:u w:color="F2F2F2"/>
      </w:rPr>
      <w:t>AC 161</w:t>
    </w:r>
    <w:r w:rsidR="00EE70C9" w:rsidRPr="00CD3ECF">
      <w:rPr>
        <w:b/>
        <w:bCs/>
        <w:color w:val="F2F2F2"/>
        <w:sz w:val="48"/>
        <w:szCs w:val="46"/>
        <w:u w:color="F2F2F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A05F5"/>
    <w:multiLevelType w:val="hybridMultilevel"/>
    <w:tmpl w:val="3D4E458E"/>
    <w:numStyleLink w:val="Style2import"/>
  </w:abstractNum>
  <w:abstractNum w:abstractNumId="1" w15:restartNumberingAfterBreak="0">
    <w:nsid w:val="1A2F3E63"/>
    <w:multiLevelType w:val="hybridMultilevel"/>
    <w:tmpl w:val="3D4E458E"/>
    <w:styleLink w:val="Style2import"/>
    <w:lvl w:ilvl="0" w:tplc="A93A894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1" w:tplc="FE56ED6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2" w:tplc="57C6CB5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3" w:tplc="A776071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4" w:tplc="BC440D5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5" w:tplc="1FF458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6" w:tplc="FF88874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7" w:tplc="D406A6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8" w:tplc="0952E67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abstractNum>
  <w:abstractNum w:abstractNumId="2" w15:restartNumberingAfterBreak="0">
    <w:nsid w:val="6236775D"/>
    <w:multiLevelType w:val="hybridMultilevel"/>
    <w:tmpl w:val="DD78E5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F0"/>
    <w:rsid w:val="0002578B"/>
    <w:rsid w:val="00030086"/>
    <w:rsid w:val="00044937"/>
    <w:rsid w:val="00063272"/>
    <w:rsid w:val="0009453F"/>
    <w:rsid w:val="000E230B"/>
    <w:rsid w:val="000F5309"/>
    <w:rsid w:val="00120006"/>
    <w:rsid w:val="00130F59"/>
    <w:rsid w:val="00185C90"/>
    <w:rsid w:val="001B0444"/>
    <w:rsid w:val="001B5E7F"/>
    <w:rsid w:val="001F34B1"/>
    <w:rsid w:val="001F3AF5"/>
    <w:rsid w:val="00210888"/>
    <w:rsid w:val="0026034F"/>
    <w:rsid w:val="002E4A20"/>
    <w:rsid w:val="002F61F0"/>
    <w:rsid w:val="00302EA1"/>
    <w:rsid w:val="00311F19"/>
    <w:rsid w:val="00354867"/>
    <w:rsid w:val="00363633"/>
    <w:rsid w:val="003910DE"/>
    <w:rsid w:val="003C02A5"/>
    <w:rsid w:val="004229C0"/>
    <w:rsid w:val="004C4CC0"/>
    <w:rsid w:val="004D4B66"/>
    <w:rsid w:val="004F31C7"/>
    <w:rsid w:val="005307D1"/>
    <w:rsid w:val="0054263A"/>
    <w:rsid w:val="005728FF"/>
    <w:rsid w:val="005967CD"/>
    <w:rsid w:val="005A6C18"/>
    <w:rsid w:val="0065793B"/>
    <w:rsid w:val="00661807"/>
    <w:rsid w:val="006622DE"/>
    <w:rsid w:val="006847CF"/>
    <w:rsid w:val="00686AFC"/>
    <w:rsid w:val="006B6BD4"/>
    <w:rsid w:val="00764307"/>
    <w:rsid w:val="00764DA2"/>
    <w:rsid w:val="00793718"/>
    <w:rsid w:val="007A493B"/>
    <w:rsid w:val="00811EBC"/>
    <w:rsid w:val="00815932"/>
    <w:rsid w:val="00871E00"/>
    <w:rsid w:val="008B2000"/>
    <w:rsid w:val="008E2F3B"/>
    <w:rsid w:val="008E4FA7"/>
    <w:rsid w:val="00954659"/>
    <w:rsid w:val="009549E8"/>
    <w:rsid w:val="00970EB9"/>
    <w:rsid w:val="009719C3"/>
    <w:rsid w:val="00975ABF"/>
    <w:rsid w:val="00985E2C"/>
    <w:rsid w:val="00A11863"/>
    <w:rsid w:val="00A461C8"/>
    <w:rsid w:val="00A93480"/>
    <w:rsid w:val="00AF79E7"/>
    <w:rsid w:val="00AF7B54"/>
    <w:rsid w:val="00B02946"/>
    <w:rsid w:val="00B317A8"/>
    <w:rsid w:val="00B62099"/>
    <w:rsid w:val="00B83E1A"/>
    <w:rsid w:val="00BA04AA"/>
    <w:rsid w:val="00BC4F94"/>
    <w:rsid w:val="00C419C2"/>
    <w:rsid w:val="00C75299"/>
    <w:rsid w:val="00CB199E"/>
    <w:rsid w:val="00CD3ECF"/>
    <w:rsid w:val="00CE240E"/>
    <w:rsid w:val="00D5540A"/>
    <w:rsid w:val="00D85ADD"/>
    <w:rsid w:val="00DF51B1"/>
    <w:rsid w:val="00DF75A2"/>
    <w:rsid w:val="00E06CC9"/>
    <w:rsid w:val="00E7069F"/>
    <w:rsid w:val="00E74866"/>
    <w:rsid w:val="00EE70C9"/>
    <w:rsid w:val="00EF5168"/>
    <w:rsid w:val="00F01FCC"/>
    <w:rsid w:val="00F7601E"/>
    <w:rsid w:val="00F76FAB"/>
    <w:rsid w:val="00F97EB2"/>
    <w:rsid w:val="0145DE87"/>
    <w:rsid w:val="2214159A"/>
    <w:rsid w:val="30ECBC89"/>
    <w:rsid w:val="67B435BF"/>
    <w:rsid w:val="7B7FE1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38A3C"/>
  <w15:docId w15:val="{D44FEAAC-9C20-45D0-8798-18EE52A7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1">
    <w:name w:val="heading 1"/>
    <w:next w:val="CorpsA"/>
    <w:uiPriority w:val="9"/>
    <w:qFormat/>
    <w:pPr>
      <w:keepNext/>
      <w:keepLines/>
      <w:spacing w:before="480" w:line="276" w:lineRule="auto"/>
      <w:outlineLvl w:val="0"/>
    </w:pPr>
    <w:rPr>
      <w:rFonts w:ascii="Arial" w:eastAsia="Arial" w:hAnsi="Arial" w:cs="Arial"/>
      <w:b/>
      <w:bCs/>
      <w:color w:val="365F91"/>
      <w:sz w:val="28"/>
      <w:szCs w:val="28"/>
      <w:u w:color="365F9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CorpsA">
    <w:name w:val="Corps A"/>
    <w:pPr>
      <w:spacing w:after="200" w:line="276" w:lineRule="auto"/>
    </w:pPr>
    <w:rPr>
      <w:rFonts w:ascii="Arial" w:hAnsi="Arial" w:cs="Arial Unicode MS"/>
      <w:color w:val="000000"/>
      <w:sz w:val="22"/>
      <w:szCs w:val="22"/>
      <w:u w:color="000000"/>
    </w:rPr>
  </w:style>
  <w:style w:type="paragraph" w:styleId="Pieddepage">
    <w:name w:val="footer"/>
    <w:pPr>
      <w:tabs>
        <w:tab w:val="center" w:pos="4536"/>
        <w:tab w:val="right" w:pos="9072"/>
      </w:tabs>
    </w:pPr>
    <w:rPr>
      <w:rFonts w:ascii="Arial" w:eastAsia="Arial" w:hAnsi="Arial" w:cs="Arial"/>
      <w:color w:val="000000"/>
      <w:sz w:val="22"/>
      <w:szCs w:val="22"/>
      <w:u w:color="000000"/>
    </w:rPr>
  </w:style>
  <w:style w:type="paragraph" w:customStyle="1" w:styleId="TPlisteN">
    <w:name w:val="TP liste N°"/>
    <w:rPr>
      <w:rFonts w:ascii="Arial" w:hAnsi="Arial" w:cs="Arial Unicode MS"/>
      <w:b/>
      <w:bCs/>
      <w:color w:val="000000"/>
      <w:u w:color="000000"/>
    </w:rPr>
  </w:style>
  <w:style w:type="numbering" w:customStyle="1" w:styleId="Style2import">
    <w:name w:val="Style 2 importé"/>
    <w:pPr>
      <w:numPr>
        <w:numId w:val="1"/>
      </w:numPr>
    </w:pPr>
  </w:style>
  <w:style w:type="paragraph" w:customStyle="1" w:styleId="Pardfaut">
    <w:name w:val="Par défaut"/>
    <w:rPr>
      <w:rFonts w:ascii="Helvetica" w:eastAsia="Helvetica" w:hAnsi="Helvetica" w:cs="Helvetica"/>
      <w:color w:val="000000"/>
      <w:sz w:val="22"/>
      <w:szCs w:val="22"/>
      <w:u w:color="000000"/>
    </w:rPr>
  </w:style>
  <w:style w:type="paragraph" w:styleId="NormalWeb">
    <w:name w:val="Normal (Web)"/>
    <w:basedOn w:val="Normal"/>
    <w:uiPriority w:val="99"/>
    <w:unhideWhenUsed/>
    <w:rsid w:val="00C419C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paragraph" w:styleId="En-tte">
    <w:name w:val="header"/>
    <w:basedOn w:val="Normal"/>
    <w:link w:val="En-tteCar"/>
    <w:uiPriority w:val="99"/>
    <w:unhideWhenUsed/>
    <w:rsid w:val="00EE70C9"/>
    <w:pPr>
      <w:tabs>
        <w:tab w:val="center" w:pos="4536"/>
        <w:tab w:val="right" w:pos="9072"/>
      </w:tabs>
    </w:pPr>
  </w:style>
  <w:style w:type="character" w:customStyle="1" w:styleId="En-tteCar">
    <w:name w:val="En-tête Car"/>
    <w:basedOn w:val="Policepardfaut"/>
    <w:link w:val="En-tte"/>
    <w:uiPriority w:val="99"/>
    <w:rsid w:val="00EE70C9"/>
    <w:rPr>
      <w:sz w:val="24"/>
      <w:szCs w:val="24"/>
      <w:lang w:val="en-US" w:eastAsia="en-US"/>
    </w:rPr>
  </w:style>
  <w:style w:type="character" w:styleId="Marquedecommentaire">
    <w:name w:val="annotation reference"/>
    <w:basedOn w:val="Policepardfaut"/>
    <w:uiPriority w:val="99"/>
    <w:semiHidden/>
    <w:unhideWhenUsed/>
    <w:rsid w:val="00661807"/>
    <w:rPr>
      <w:sz w:val="16"/>
      <w:szCs w:val="16"/>
    </w:rPr>
  </w:style>
  <w:style w:type="paragraph" w:styleId="Commentaire">
    <w:name w:val="annotation text"/>
    <w:basedOn w:val="Normal"/>
    <w:link w:val="CommentaireCar"/>
    <w:uiPriority w:val="99"/>
    <w:semiHidden/>
    <w:unhideWhenUsed/>
    <w:rsid w:val="00661807"/>
    <w:rPr>
      <w:sz w:val="20"/>
      <w:szCs w:val="20"/>
    </w:rPr>
  </w:style>
  <w:style w:type="character" w:customStyle="1" w:styleId="CommentaireCar">
    <w:name w:val="Commentaire Car"/>
    <w:basedOn w:val="Policepardfaut"/>
    <w:link w:val="Commentaire"/>
    <w:uiPriority w:val="99"/>
    <w:semiHidden/>
    <w:rsid w:val="00661807"/>
    <w:rPr>
      <w:lang w:val="en-US" w:eastAsia="en-US"/>
    </w:rPr>
  </w:style>
  <w:style w:type="paragraph" w:styleId="Objetducommentaire">
    <w:name w:val="annotation subject"/>
    <w:basedOn w:val="Commentaire"/>
    <w:next w:val="Commentaire"/>
    <w:link w:val="ObjetducommentaireCar"/>
    <w:uiPriority w:val="99"/>
    <w:semiHidden/>
    <w:unhideWhenUsed/>
    <w:rsid w:val="00661807"/>
    <w:rPr>
      <w:b/>
      <w:bCs/>
    </w:rPr>
  </w:style>
  <w:style w:type="character" w:customStyle="1" w:styleId="ObjetducommentaireCar">
    <w:name w:val="Objet du commentaire Car"/>
    <w:basedOn w:val="CommentaireCar"/>
    <w:link w:val="Objetducommentaire"/>
    <w:uiPriority w:val="99"/>
    <w:semiHidden/>
    <w:rsid w:val="00661807"/>
    <w:rPr>
      <w:b/>
      <w:bCs/>
      <w:lang w:val="en-US" w:eastAsia="en-US"/>
    </w:rPr>
  </w:style>
  <w:style w:type="paragraph" w:styleId="Textedebulles">
    <w:name w:val="Balloon Text"/>
    <w:basedOn w:val="Normal"/>
    <w:link w:val="TextedebullesCar"/>
    <w:uiPriority w:val="99"/>
    <w:semiHidden/>
    <w:unhideWhenUsed/>
    <w:rsid w:val="00661807"/>
    <w:rPr>
      <w:rFonts w:ascii="Segoe UI" w:hAnsi="Segoe UI" w:cs="Segoe UI"/>
      <w:sz w:val="18"/>
      <w:szCs w:val="18"/>
    </w:rPr>
  </w:style>
  <w:style w:type="character" w:customStyle="1" w:styleId="TextedebullesCar">
    <w:name w:val="Texte de bulles Car"/>
    <w:basedOn w:val="Policepardfaut"/>
    <w:link w:val="Textedebulles"/>
    <w:uiPriority w:val="99"/>
    <w:semiHidden/>
    <w:rsid w:val="00661807"/>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395462">
      <w:bodyDiv w:val="1"/>
      <w:marLeft w:val="0"/>
      <w:marRight w:val="0"/>
      <w:marTop w:val="0"/>
      <w:marBottom w:val="0"/>
      <w:divBdr>
        <w:top w:val="none" w:sz="0" w:space="0" w:color="auto"/>
        <w:left w:val="none" w:sz="0" w:space="0" w:color="auto"/>
        <w:bottom w:val="none" w:sz="0" w:space="0" w:color="auto"/>
        <w:right w:val="none" w:sz="0" w:space="0" w:color="auto"/>
      </w:divBdr>
    </w:div>
    <w:div w:id="1119450691">
      <w:bodyDiv w:val="1"/>
      <w:marLeft w:val="0"/>
      <w:marRight w:val="0"/>
      <w:marTop w:val="0"/>
      <w:marBottom w:val="0"/>
      <w:divBdr>
        <w:top w:val="none" w:sz="0" w:space="0" w:color="auto"/>
        <w:left w:val="none" w:sz="0" w:space="0" w:color="auto"/>
        <w:bottom w:val="none" w:sz="0" w:space="0" w:color="auto"/>
        <w:right w:val="none" w:sz="0" w:space="0" w:color="auto"/>
      </w:divBdr>
    </w:div>
    <w:div w:id="1328441688">
      <w:bodyDiv w:val="1"/>
      <w:marLeft w:val="0"/>
      <w:marRight w:val="0"/>
      <w:marTop w:val="0"/>
      <w:marBottom w:val="0"/>
      <w:divBdr>
        <w:top w:val="none" w:sz="0" w:space="0" w:color="auto"/>
        <w:left w:val="none" w:sz="0" w:space="0" w:color="auto"/>
        <w:bottom w:val="none" w:sz="0" w:space="0" w:color="auto"/>
        <w:right w:val="none" w:sz="0" w:space="0" w:color="auto"/>
      </w:divBdr>
    </w:div>
    <w:div w:id="1671906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e xmlns="dc9c7734-2f28-4031-bf39-f5a82dd5bcf5">FR</Langue>
    <_dlc_DocIdPersistId xmlns="24afb3a9-f650-4ccb-a617-443d7b096622" xsi:nil="true"/>
    <Extension xmlns="dc9c7734-2f28-4031-bf39-f5a82dd5bcf5">docx</Extension>
    <Nomenclature xmlns="dc9c7734-2f28-4031-bf39-f5a82dd5bcf5">false</Nomenclature>
    <TaxCatchAll xmlns="24afb3a9-f650-4ccb-a617-443d7b096622" xsi:nil="true"/>
    <StatutProduit xmlns="dc9c7734-2f28-4031-bf39-f5a82dd5bcf5" xsi:nil="true"/>
    <Confidentialit_x00e9_ xmlns="dc9c7734-2f28-4031-bf39-f5a82dd5bcf5" xsi:nil="true"/>
    <Date xmlns="dc9c7734-2f28-4031-bf39-f5a82dd5bcf5" xsi:nil="true"/>
    <b9b6fc76bba649bfbce9c2ed0d2b5896 xmlns="dc9c7734-2f28-4031-bf39-f5a82dd5bcf5">
      <Terms xmlns="http://schemas.microsoft.com/office/infopath/2007/PartnerControls"/>
    </b9b6fc76bba649bfbce9c2ed0d2b5896>
    <_dlc_DocId xmlns="24afb3a9-f650-4ccb-a617-443d7b096622">CMY4ZK6EYUJ3-1266353584-79037</_dlc_DocId>
    <_dlc_DocIdUrl xmlns="24afb3a9-f650-4ccb-a617-443d7b096622">
      <Url>https://groupealdes.sharepoint.com/sites/DocShareGroup/_layouts/15/DocIdRedir.aspx?ID=CMY4ZK6EYUJ3-1266353584-79037</Url>
      <Description>CMY4ZK6EYUJ3-1266353584-79037</Description>
    </_dlc_DocIdUrl>
    <lcf76f155ced4ddcb4097134ff3c332f xmlns="dc9c7734-2f28-4031-bf39-f5a82dd5bcf5">
      <Terms xmlns="http://schemas.microsoft.com/office/infopath/2007/PartnerControls"/>
    </lcf76f155ced4ddcb4097134ff3c332f>
    <Brand xmlns="dc9c7734-2f28-4031-bf39-f5a82dd5bcf5" xsi:nil="true"/>
    <Benelux xmlns="dc9c7734-2f28-4031-bf39-f5a82dd5bcf5">false</Benelux>
    <DSFrance xmlns="dc9c7734-2f28-4031-bf39-f5a82dd5bcf5">false</DSFrance>
    <DSEspa_x00f1_a xmlns="dc9c7734-2f28-4031-bf39-f5a82dd5bcf5">false</DSEspa_x00f1_a>
    <DSItalia xmlns="dc9c7734-2f28-4031-bf39-f5a82dd5bcf5">false</DSItalia>
    <Theme xmlns="dc9c7734-2f28-4031-bf39-f5a82dd5bcf5" xsi:nil="true"/>
    <Ref_x002e_ExhaustoPrint xmlns="dc9c7734-2f28-4031-bf39-f5a82dd5bcf5" xsi:nil="true"/>
    <DETypology xmlns="dc9c7734-2f28-4031-bf39-f5a82dd5bcf5" xsi:nil="true"/>
    <ENTypology xmlns="dc9c7734-2f28-4031-bf39-f5a82dd5bcf5" xsi:nil="true"/>
    <ESTypology xmlns="dc9c7734-2f28-4031-bf39-f5a82dd5bcf5" xsi:nil="true"/>
    <FRTypology xmlns="dc9c7734-2f28-4031-bf39-f5a82dd5bcf5" xsi:nil="true"/>
    <DSItalia0 xmlns="dc9c7734-2f28-4031-bf39-f5a82dd5bcf5">false</DSItalia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142FDA0BB85B4684894864238EDC76" ma:contentTypeVersion="54" ma:contentTypeDescription="Create a new document." ma:contentTypeScope="" ma:versionID="99a6de61183a643b979a23107381e04f">
  <xsd:schema xmlns:xsd="http://www.w3.org/2001/XMLSchema" xmlns:xs="http://www.w3.org/2001/XMLSchema" xmlns:p="http://schemas.microsoft.com/office/2006/metadata/properties" xmlns:ns2="24afb3a9-f650-4ccb-a617-443d7b096622" xmlns:ns3="dc9c7734-2f28-4031-bf39-f5a82dd5bcf5" targetNamespace="http://schemas.microsoft.com/office/2006/metadata/properties" ma:root="true" ma:fieldsID="d825dc203e7de5a628600bf6e9f87cc2" ns2:_="" ns3:_="">
    <xsd:import namespace="24afb3a9-f650-4ccb-a617-443d7b096622"/>
    <xsd:import namespace="dc9c7734-2f28-4031-bf39-f5a82dd5bcf5"/>
    <xsd:element name="properties">
      <xsd:complexType>
        <xsd:sequence>
          <xsd:element name="documentManagement">
            <xsd:complexType>
              <xsd:all>
                <xsd:element ref="ns2:_dlc_DocIdUrl" minOccurs="0"/>
                <xsd:element ref="ns3:StatutProduit"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_dlc_DocId" minOccurs="0"/>
                <xsd:element ref="ns2:_dlc_DocIdPersistId" minOccurs="0"/>
                <xsd:element ref="ns3:b9b6fc76bba649bfbce9c2ed0d2b5896" minOccurs="0"/>
                <xsd:element ref="ns2:TaxCatchAll" minOccurs="0"/>
                <xsd:element ref="ns3:MediaServiceOCR" minOccurs="0"/>
                <xsd:element ref="ns2:SharedWithUsers" minOccurs="0"/>
                <xsd:element ref="ns2:SharedWithDetails" minOccurs="0"/>
                <xsd:element ref="ns3:MediaServiceAutoKeyPoints" minOccurs="0"/>
                <xsd:element ref="ns3:MediaServiceKeyPoints" minOccurs="0"/>
                <xsd:element ref="ns3:Extension" minOccurs="0"/>
                <xsd:element ref="ns3:MediaLengthInSeconds" minOccurs="0"/>
                <xsd:element ref="ns3:Confidentialit_x00e9_" minOccurs="0"/>
                <xsd:element ref="ns3:Langue" minOccurs="0"/>
                <xsd:element ref="ns3:Date" minOccurs="0"/>
                <xsd:element ref="ns3:Nomenclature" minOccurs="0"/>
                <xsd:element ref="ns3:lcf76f155ced4ddcb4097134ff3c332f" minOccurs="0"/>
                <xsd:element ref="ns3:Brand" minOccurs="0"/>
                <xsd:element ref="ns3:MediaServiceObjectDetectorVersions" minOccurs="0"/>
                <xsd:element ref="ns3:MediaServiceSearchProperties" minOccurs="0"/>
                <xsd:element ref="ns3:Benelux" minOccurs="0"/>
                <xsd:element ref="ns3:DSFrance" minOccurs="0"/>
                <xsd:element ref="ns3:DSEspa_x00f1_a" minOccurs="0"/>
                <xsd:element ref="ns3:DSItalia" minOccurs="0"/>
                <xsd:element ref="ns3:MediaServiceLocation" minOccurs="0"/>
                <xsd:element ref="ns3:Theme" minOccurs="0"/>
                <xsd:element ref="ns3:Ref_x002e_ExhaustoPrint" minOccurs="0"/>
                <xsd:element ref="ns3:ENTypology" minOccurs="0"/>
                <xsd:element ref="ns3:FRTypology" minOccurs="0"/>
                <xsd:element ref="ns3:ESTypology" minOccurs="0"/>
                <xsd:element ref="ns3:DETypology" minOccurs="0"/>
                <xsd:element ref="ns3:DSItali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fb3a9-f650-4ccb-a617-443d7b096622" elementFormDefault="qualified">
    <xsd:import namespace="http://schemas.microsoft.com/office/2006/documentManagement/types"/>
    <xsd:import namespace="http://schemas.microsoft.com/office/infopath/2007/PartnerControls"/>
    <xsd:element name="_dlc_DocIdUrl" ma:index="2" nillable="true" ma:displayName="Document ID"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4"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16" nillable="true" ma:displayName="Conserver l’ID" ma:description="Conserver l’ID lors de l’ajout." ma:hidden="true" ma:internalName="_dlc_DocIdPersistId" ma:readOnly="false">
      <xsd:simpleType>
        <xsd:restriction base="dms:Boolean"/>
      </xsd:simpleType>
    </xsd:element>
    <xsd:element name="TaxCatchAll" ma:index="19" nillable="true" ma:displayName="Taxonomy Catch All Column" ma:hidden="true" ma:list="{1ea50862-73e9-4c22-89fe-c913e7e9688e}" ma:internalName="TaxCatchAll" ma:readOnly="false" ma:showField="CatchAllData" ma:web="24afb3a9-f650-4ccb-a617-443d7b0966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9c7734-2f28-4031-bf39-f5a82dd5bcf5" elementFormDefault="qualified">
    <xsd:import namespace="http://schemas.microsoft.com/office/2006/documentManagement/types"/>
    <xsd:import namespace="http://schemas.microsoft.com/office/infopath/2007/PartnerControls"/>
    <xsd:element name="StatutProduit" ma:index="4" nillable="true" ma:displayName="Product Status" ma:format="Dropdown" ma:internalName="StatutProduit">
      <xsd:simpleType>
        <xsd:restriction base="dms:Choice">
          <xsd:enumeration value="Active"/>
          <xsd:enumeration value="Not Activ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b9b6fc76bba649bfbce9c2ed0d2b5896" ma:index="18" nillable="true" ma:taxonomy="true" ma:internalName="b9b6fc76bba649bfbce9c2ed0d2b5896" ma:taxonomyFieldName="Tags" ma:displayName="Tags" ma:readOnly="false" ma:default="" ma:fieldId="{b9b6fc76-bba6-49bf-bce9-c2ed0d2b5896}" ma:taxonomyMulti="true" ma:sspId="85f49711-52df-41bf-9eef-54691d54bc0b" ma:termSetId="fe779274-71b4-4930-bae2-126890461c5e" ma:anchorId="00000000-0000-0000-0000-000000000000"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Extension" ma:index="26" nillable="true" ma:displayName="Extension" ma:format="Dropdown" ma:internalName="Extension">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Confidentialit_x00e9_" ma:index="28" nillable="true" ma:displayName="Confidentiality" ma:format="Dropdown" ma:internalName="Confidentialit_x00e9_">
      <xsd:simpleType>
        <xsd:restriction base="dms:Choice">
          <xsd:enumeration value="Internal"/>
        </xsd:restriction>
      </xsd:simpleType>
    </xsd:element>
    <xsd:element name="Langue" ma:index="29" nillable="true" ma:displayName="Language" ma:format="Dropdown" ma:internalName="Langue">
      <xsd:simpleType>
        <xsd:restriction base="dms:Text">
          <xsd:maxLength value="255"/>
        </xsd:restriction>
      </xsd:simpleType>
    </xsd:element>
    <xsd:element name="Date" ma:index="30" nillable="true" ma:displayName="Date" ma:default="[today]" ma:format="DateOnly" ma:internalName="Date">
      <xsd:simpleType>
        <xsd:restriction base="dms:DateTime"/>
      </xsd:simpleType>
    </xsd:element>
    <xsd:element name="Nomenclature" ma:index="31" nillable="true" ma:displayName="Nomenclature" ma:default="0" ma:format="Dropdown" ma:internalName="Nomenclature">
      <xsd:simpleType>
        <xsd:restriction base="dms:Boolea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85f49711-52df-41bf-9eef-54691d54bc0b" ma:termSetId="09814cd3-568e-fe90-9814-8d621ff8fb84" ma:anchorId="fba54fb3-c3e1-fe81-a776-ca4b69148c4d" ma:open="true" ma:isKeyword="false">
      <xsd:complexType>
        <xsd:sequence>
          <xsd:element ref="pc:Terms" minOccurs="0" maxOccurs="1"/>
        </xsd:sequence>
      </xsd:complexType>
    </xsd:element>
    <xsd:element name="Brand" ma:index="34" nillable="true" ma:displayName="Brand" ma:format="Dropdown" ma:indexed="true" ma:internalName="Brand">
      <xsd:simpleType>
        <xsd:restriction base="dms:Choice">
          <xsd:enumeration value="Aldes"/>
          <xsd:enumeration value="Exhausto"/>
          <xsd:enumeration value="Aereco"/>
        </xsd:restrictio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Benelux" ma:index="37" nillable="true" ma:displayName="Benelux" ma:default="0" ma:format="Dropdown" ma:internalName="Benelux">
      <xsd:simpleType>
        <xsd:restriction base="dms:Boolean"/>
      </xsd:simpleType>
    </xsd:element>
    <xsd:element name="DSFrance" ma:index="38" nillable="true" ma:displayName="DS France" ma:default="0" ma:format="Dropdown" ma:internalName="DSFrance">
      <xsd:simpleType>
        <xsd:restriction base="dms:Boolean"/>
      </xsd:simpleType>
    </xsd:element>
    <xsd:element name="DSEspa_x00f1_a" ma:index="39" nillable="true" ma:displayName="DS España" ma:default="0" ma:format="Dropdown" ma:internalName="DSEspa_x00f1_a">
      <xsd:simpleType>
        <xsd:restriction base="dms:Boolean"/>
      </xsd:simpleType>
    </xsd:element>
    <xsd:element name="DSItalia" ma:index="40" nillable="true" ma:displayName="DS Italia" ma:default="0" ma:format="Dropdown" ma:internalName="DSItalia">
      <xsd:simpleType>
        <xsd:restriction base="dms:Boolean"/>
      </xsd:simpleType>
    </xsd:element>
    <xsd:element name="MediaServiceLocation" ma:index="41" nillable="true" ma:displayName="Location" ma:description="" ma:indexed="true" ma:internalName="MediaServiceLocation" ma:readOnly="true">
      <xsd:simpleType>
        <xsd:restriction base="dms:Text"/>
      </xsd:simpleType>
    </xsd:element>
    <xsd:element name="Theme" ma:index="42" nillable="true" ma:displayName="Theme" ma:description="Metadatas" ma:format="Dropdown" ma:internalName="Theme">
      <xsd:simpleType>
        <xsd:restriction base="dms:Text">
          <xsd:maxLength value="255"/>
        </xsd:restriction>
      </xsd:simpleType>
    </xsd:element>
    <xsd:element name="Ref_x002e_ExhaustoPrint" ma:index="43" nillable="true" ma:displayName="Ref. Exhausto Print" ma:format="Dropdown" ma:internalName="Ref_x002e_ExhaustoPrint">
      <xsd:simpleType>
        <xsd:restriction base="dms:Text">
          <xsd:maxLength value="255"/>
        </xsd:restriction>
      </xsd:simpleType>
    </xsd:element>
    <xsd:element name="ENTypology" ma:index="44" nillable="true" ma:displayName="EN Typology" ma:format="Dropdown" ma:internalName="ENTypology">
      <xsd:simpleType>
        <xsd:restriction base="dms:Text">
          <xsd:maxLength value="255"/>
        </xsd:restriction>
      </xsd:simpleType>
    </xsd:element>
    <xsd:element name="FRTypology" ma:index="45" nillable="true" ma:displayName="FR Typology" ma:format="Dropdown" ma:internalName="FRTypology">
      <xsd:simpleType>
        <xsd:restriction base="dms:Text">
          <xsd:maxLength value="255"/>
        </xsd:restriction>
      </xsd:simpleType>
    </xsd:element>
    <xsd:element name="ESTypology" ma:index="46" nillable="true" ma:displayName="ES Typology" ma:format="Dropdown" ma:internalName="ESTypology">
      <xsd:simpleType>
        <xsd:restriction base="dms:Text">
          <xsd:maxLength value="255"/>
        </xsd:restriction>
      </xsd:simpleType>
    </xsd:element>
    <xsd:element name="DETypology" ma:index="47" nillable="true" ma:displayName="DE Typology" ma:format="Dropdown" ma:internalName="DETypology">
      <xsd:simpleType>
        <xsd:restriction base="dms:Text">
          <xsd:maxLength value="255"/>
        </xsd:restriction>
      </xsd:simpleType>
    </xsd:element>
    <xsd:element name="DSItalia0" ma:index="48" nillable="true" ma:displayName="DS Italia" ma:default="0" ma:format="Dropdown" ma:internalName="DSItalia0">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B3291F8-6F36-4F9A-ABD0-971B390F08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CC2634-1642-4E22-A4AD-3540F362200C}">
  <ds:schemaRefs>
    <ds:schemaRef ds:uri="http://schemas.microsoft.com/sharepoint/v3/contenttype/forms"/>
  </ds:schemaRefs>
</ds:datastoreItem>
</file>

<file path=customXml/itemProps3.xml><?xml version="1.0" encoding="utf-8"?>
<ds:datastoreItem xmlns:ds="http://schemas.openxmlformats.org/officeDocument/2006/customXml" ds:itemID="{DA40CA5D-FB08-4F3C-B660-B7C5EB7D65F1}"/>
</file>

<file path=customXml/itemProps4.xml><?xml version="1.0" encoding="utf-8"?>
<ds:datastoreItem xmlns:ds="http://schemas.openxmlformats.org/officeDocument/2006/customXml" ds:itemID="{BE512905-3B65-4518-BEAF-4F16E841AF31}"/>
</file>

<file path=docProps/app.xml><?xml version="1.0" encoding="utf-8"?>
<Properties xmlns="http://schemas.openxmlformats.org/officeDocument/2006/extended-properties" xmlns:vt="http://schemas.openxmlformats.org/officeDocument/2006/docPropsVTypes">
  <Template>Normal.dotm</Template>
  <TotalTime>1</TotalTime>
  <Pages>2</Pages>
  <Words>241</Words>
  <Characters>1326</Characters>
  <Application>Microsoft Office Word</Application>
  <DocSecurity>0</DocSecurity>
  <Lines>11</Lines>
  <Paragraphs>3</Paragraphs>
  <ScaleCrop>false</ScaleCrop>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Mirkovic Lolita</dc:creator>
  <cp:lastModifiedBy>Bazin Yves</cp:lastModifiedBy>
  <cp:revision>3</cp:revision>
  <dcterms:created xsi:type="dcterms:W3CDTF">2022-02-22T13:57:00Z</dcterms:created>
  <dcterms:modified xsi:type="dcterms:W3CDTF">2022-02-22T13:57:00Z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0x010100CC142FDA0BB85B4684894864238EDC76</vt:lpwstr>
  </property>
  <property fmtid="{D5CDD505-2E9C-101B-9397-08002B2CF9AE}" pid="3" name="_dlc_DocIdItemGuid">
    <vt:lpwstr>dd436c66-ee7d-4d8a-861a-99f93ee876f8</vt:lpwstr>
  </property>
  <property fmtid="{D5CDD505-2E9C-101B-9397-08002B2CF9AE}" pid="4" name="Tags">
    <vt:lpwstr/>
  </property>
</Properties>
</file>