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77777777" w:rsidR="004D48BC" w:rsidRDefault="004D48BC" w:rsidP="001C1802">
      <w:pPr>
        <w:pStyle w:val="CorpsA"/>
        <w:jc w:val="center"/>
        <w:rPr>
          <w:lang w:val="de-DE"/>
        </w:rPr>
      </w:pPr>
    </w:p>
    <w:p w14:paraId="4F7BB669" w14:textId="119F4E7A" w:rsidR="001C1802" w:rsidRDefault="00764D93" w:rsidP="001C1802">
      <w:pPr>
        <w:pStyle w:val="CorpsA"/>
        <w:jc w:val="center"/>
        <w:rPr>
          <w:lang w:val="de-DE"/>
        </w:rPr>
      </w:pPr>
      <w:r>
        <w:rPr>
          <w:noProof/>
        </w:rPr>
        <w:drawing>
          <wp:inline distT="0" distB="0" distL="0" distR="0" wp14:anchorId="2792522C" wp14:editId="77475BC3">
            <wp:extent cx="1268110" cy="1428750"/>
            <wp:effectExtent l="0" t="0" r="8255" b="0"/>
            <wp:docPr id="78683624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68110" cy="1428750"/>
                    </a:xfrm>
                    <a:prstGeom prst="rect">
                      <a:avLst/>
                    </a:prstGeom>
                  </pic:spPr>
                </pic:pic>
              </a:graphicData>
            </a:graphic>
          </wp:inline>
        </w:drawing>
      </w:r>
      <w:r w:rsidR="007E7F3D" w:rsidRPr="2534AE7C">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66C1E06B"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786</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17E70A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68E54E35" w14:textId="77777777" w:rsidR="004257A0" w:rsidRDefault="004257A0" w:rsidP="004257A0">
      <w:pPr>
        <w:pStyle w:val="Titre1"/>
        <w:spacing w:before="140"/>
        <w:rPr>
          <w:color w:val="4AAFB4"/>
          <w:sz w:val="22"/>
          <w:szCs w:val="22"/>
          <w:u w:color="4AAFB4"/>
        </w:rPr>
      </w:pPr>
      <w:bookmarkStart w:id="0" w:name="_Hlk508707514"/>
      <w:r>
        <w:rPr>
          <w:color w:val="4AAFB4"/>
          <w:sz w:val="22"/>
          <w:szCs w:val="22"/>
          <w:u w:color="4AAFB4"/>
        </w:rPr>
        <w:t>Principaux avantages produits :</w:t>
      </w:r>
    </w:p>
    <w:p w14:paraId="3FF635EC" w14:textId="77777777" w:rsidR="004257A0" w:rsidRDefault="004257A0" w:rsidP="004257A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637F8370" w14:textId="1E34515A" w:rsidR="004257A0" w:rsidRPr="00662989" w:rsidRDefault="004257A0" w:rsidP="004257A0">
      <w:pPr>
        <w:pStyle w:val="TPlisteN"/>
        <w:ind w:left="360"/>
        <w:rPr>
          <w:rFonts w:eastAsia="Times" w:cs="Arial"/>
          <w:b w:val="0"/>
          <w:bCs w:val="0"/>
          <w:color w:val="auto"/>
          <w:sz w:val="24"/>
          <w:szCs w:val="24"/>
        </w:rPr>
      </w:pPr>
    </w:p>
    <w:p w14:paraId="2DE23E53"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5B7DB97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13FDBE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9E2E038" w14:textId="77777777" w:rsidR="004257A0" w:rsidRDefault="004257A0" w:rsidP="004257A0">
      <w:pPr>
        <w:pStyle w:val="CorpsA"/>
        <w:spacing w:after="0"/>
        <w:jc w:val="both"/>
        <w:rPr>
          <w:i/>
          <w:iCs/>
        </w:rPr>
      </w:pPr>
      <w:r w:rsidRPr="529F6386">
        <w:rPr>
          <w:i/>
          <w:iCs/>
        </w:rPr>
        <w:t xml:space="preserve">Aldes met à votre disposition le logiciel </w:t>
      </w:r>
      <w:proofErr w:type="spellStart"/>
      <w:r w:rsidRPr="529F6386">
        <w:rPr>
          <w:i/>
          <w:iCs/>
        </w:rPr>
        <w:t>Selector</w:t>
      </w:r>
      <w:proofErr w:type="spellEnd"/>
      <w:r w:rsidRPr="529F6386">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5FC06E87" w14:textId="77777777" w:rsidR="004257A0" w:rsidRDefault="004257A0" w:rsidP="004257A0">
      <w:pPr>
        <w:pStyle w:val="CorpsA"/>
        <w:spacing w:after="0"/>
        <w:jc w:val="both"/>
        <w:rPr>
          <w:i/>
          <w:iCs/>
        </w:rPr>
      </w:pPr>
    </w:p>
    <w:p w14:paraId="745D207F" w14:textId="77777777" w:rsidR="004257A0" w:rsidRDefault="004257A0" w:rsidP="004257A0">
      <w:pPr>
        <w:pStyle w:val="CorpsA"/>
        <w:spacing w:after="0"/>
        <w:jc w:val="both"/>
        <w:rPr>
          <w:i/>
          <w:iCs/>
        </w:rPr>
      </w:pPr>
    </w:p>
    <w:p w14:paraId="33B49C6D" w14:textId="77777777" w:rsidR="004257A0" w:rsidRDefault="004257A0" w:rsidP="004257A0">
      <w:pPr>
        <w:pStyle w:val="TPlisteN"/>
        <w:rPr>
          <w:b w:val="0"/>
          <w:bCs w:val="0"/>
          <w:i/>
          <w:iCs/>
          <w:sz w:val="22"/>
          <w:szCs w:val="22"/>
        </w:rPr>
      </w:pPr>
    </w:p>
    <w:p w14:paraId="32E1D7D7" w14:textId="77777777" w:rsidR="004257A0" w:rsidRDefault="004257A0" w:rsidP="004257A0">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1D222F92"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diffuseur est destiné à l’installation dans la plupart des bâtiments tertiaires (i.e. Bureaux, petits commerces...), que ce soit en neuf ou en rénovations </w:t>
      </w:r>
    </w:p>
    <w:p w14:paraId="4387AD0F"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4706FB0E" w14:textId="77777777" w:rsidR="004257A0" w:rsidRPr="00353606" w:rsidRDefault="004257A0" w:rsidP="004257A0">
      <w:pPr>
        <w:pStyle w:val="TPlisteN"/>
        <w:ind w:left="360"/>
        <w:rPr>
          <w:rFonts w:ascii="Times" w:eastAsia="Times" w:hAnsi="Times" w:cs="Times"/>
          <w:b w:val="0"/>
          <w:bCs w:val="0"/>
          <w:color w:val="auto"/>
          <w:sz w:val="24"/>
          <w:szCs w:val="24"/>
        </w:rPr>
      </w:pP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3F35504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786</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5469A8">
      <w:pPr>
        <w:pStyle w:val="TPlisteN"/>
        <w:ind w:left="360" w:hanging="360"/>
        <w:jc w:val="both"/>
        <w:rPr>
          <w:color w:val="4BACC6"/>
          <w:u w:val="single" w:color="4BACC6"/>
        </w:rPr>
      </w:pPr>
    </w:p>
    <w:p w14:paraId="14425092" w14:textId="12E620F1"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 xml:space="preserve">Le diffuseur plafonnier sera carré avec des déflecteurs </w:t>
      </w:r>
      <w:r>
        <w:rPr>
          <w:rFonts w:ascii="Arial" w:hAnsi="Arial" w:cs="Arial"/>
          <w:i/>
          <w:iCs/>
          <w:color w:val="000000"/>
        </w:rPr>
        <w:t>fixes</w:t>
      </w:r>
      <w:r w:rsidRPr="009617BC">
        <w:rPr>
          <w:rFonts w:ascii="Arial" w:hAnsi="Arial" w:cs="Arial"/>
          <w:i/>
          <w:iCs/>
          <w:color w:val="000000"/>
        </w:rPr>
        <w:t>.</w:t>
      </w:r>
    </w:p>
    <w:p w14:paraId="4F19B7EC" w14:textId="77777777"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8B1AC22" w14:textId="593EBEAA" w:rsidR="004257A0" w:rsidRDefault="004257A0" w:rsidP="2534AE7C">
      <w:pPr>
        <w:pStyle w:val="NormalWeb"/>
        <w:spacing w:before="0" w:beforeAutospacing="0" w:after="0" w:afterAutospacing="0"/>
        <w:jc w:val="both"/>
        <w:rPr>
          <w:rFonts w:ascii="Arial" w:hAnsi="Arial" w:cs="Arial"/>
          <w:i/>
          <w:iCs/>
          <w:color w:val="000000"/>
        </w:rPr>
      </w:pPr>
      <w:r w:rsidRPr="2534AE7C">
        <w:rPr>
          <w:rFonts w:ascii="Arial" w:hAnsi="Arial" w:cs="Arial"/>
          <w:i/>
          <w:iCs/>
          <w:color w:val="000000" w:themeColor="text1"/>
        </w:rPr>
        <w:t>Il sera en acier peint en blanc RAL90</w:t>
      </w:r>
      <w:r w:rsidR="0FEE9851" w:rsidRPr="2534AE7C">
        <w:rPr>
          <w:rFonts w:ascii="Arial" w:hAnsi="Arial" w:cs="Arial"/>
          <w:i/>
          <w:iCs/>
          <w:color w:val="000000" w:themeColor="text1"/>
        </w:rPr>
        <w:t>03</w:t>
      </w:r>
      <w:r w:rsidRPr="2534AE7C">
        <w:rPr>
          <w:rFonts w:ascii="Arial" w:hAnsi="Arial" w:cs="Arial"/>
          <w:i/>
          <w:iCs/>
          <w:color w:val="000000" w:themeColor="text1"/>
        </w:rPr>
        <w:t xml:space="preserve"> </w:t>
      </w:r>
      <w:r w:rsidR="00752191">
        <w:rPr>
          <w:rFonts w:ascii="Arial" w:hAnsi="Arial" w:cs="Arial"/>
          <w:i/>
          <w:iCs/>
          <w:color w:val="000000" w:themeColor="text1"/>
        </w:rPr>
        <w:t>30</w:t>
      </w:r>
      <w:r w:rsidRPr="2534AE7C">
        <w:rPr>
          <w:rFonts w:ascii="Arial" w:hAnsi="Arial" w:cs="Arial"/>
          <w:i/>
          <w:iCs/>
          <w:color w:val="000000" w:themeColor="text1"/>
        </w:rPr>
        <w:t>%, ou tout autre RAL au choix de l'architecte (possibilité de consulter la liste des couleurs).</w:t>
      </w:r>
    </w:p>
    <w:p w14:paraId="43254E32" w14:textId="77777777" w:rsidR="004257A0" w:rsidRDefault="004257A0" w:rsidP="004257A0">
      <w:pPr>
        <w:pStyle w:val="NormalWeb"/>
        <w:spacing w:before="0" w:beforeAutospacing="0" w:after="0" w:afterAutospacing="0"/>
        <w:jc w:val="both"/>
        <w:rPr>
          <w:rFonts w:ascii="Arial" w:hAnsi="Arial" w:cs="Arial"/>
          <w:i/>
          <w:iCs/>
          <w:color w:val="000000"/>
        </w:rPr>
      </w:pPr>
    </w:p>
    <w:p w14:paraId="71BE7FE9" w14:textId="77777777" w:rsidR="004D267E" w:rsidRDefault="004D267E" w:rsidP="004D267E">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343E030F" w14:textId="77777777" w:rsidR="004D267E" w:rsidRDefault="004D267E" w:rsidP="004D267E">
      <w:pPr>
        <w:pStyle w:val="NormalWeb"/>
        <w:spacing w:before="0" w:beforeAutospacing="0" w:after="0" w:afterAutospacing="0"/>
        <w:jc w:val="both"/>
        <w:rPr>
          <w:rFonts w:ascii="Arial" w:eastAsia="Arial" w:hAnsi="Arial" w:cs="Arial"/>
          <w:i/>
          <w:iCs/>
        </w:rPr>
      </w:pPr>
    </w:p>
    <w:p w14:paraId="4A082234" w14:textId="77777777" w:rsidR="004D267E" w:rsidRPr="00653ABB" w:rsidRDefault="004D267E" w:rsidP="004D267E">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3514F0DE" w14:textId="77777777" w:rsidR="004D267E" w:rsidRDefault="004D267E" w:rsidP="004D267E">
      <w:pPr>
        <w:pStyle w:val="NormalWeb"/>
        <w:spacing w:before="0" w:beforeAutospacing="0" w:after="0" w:afterAutospacing="0"/>
        <w:jc w:val="both"/>
        <w:rPr>
          <w:rFonts w:ascii="Arial" w:eastAsia="Arial" w:hAnsi="Arial" w:cs="Arial"/>
          <w:i/>
          <w:iCs/>
        </w:rPr>
      </w:pPr>
    </w:p>
    <w:p w14:paraId="7F695587" w14:textId="77777777" w:rsidR="004D267E" w:rsidRDefault="004D267E" w:rsidP="004D267E">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070316EE" w14:textId="77777777" w:rsidR="004D267E" w:rsidRDefault="004D267E" w:rsidP="004D267E">
      <w:pPr>
        <w:pStyle w:val="NormalWeb"/>
        <w:spacing w:before="0" w:beforeAutospacing="0" w:after="0" w:afterAutospacing="0"/>
        <w:jc w:val="both"/>
        <w:rPr>
          <w:rFonts w:ascii="Arial" w:hAnsi="Arial" w:cs="Arial"/>
          <w:i/>
          <w:iCs/>
          <w:color w:val="000000" w:themeColor="text1"/>
        </w:rPr>
      </w:pPr>
    </w:p>
    <w:p w14:paraId="1C9357BE" w14:textId="77777777" w:rsidR="004D267E" w:rsidRDefault="004D267E" w:rsidP="004D267E">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B99DF1A" w14:textId="77777777" w:rsidR="004D267E" w:rsidRDefault="004D267E" w:rsidP="004D267E">
      <w:pPr>
        <w:pStyle w:val="NormalWeb"/>
        <w:spacing w:before="0" w:beforeAutospacing="0" w:after="0" w:afterAutospacing="0"/>
        <w:jc w:val="both"/>
        <w:rPr>
          <w:rFonts w:ascii="Arial" w:eastAsia="Arial" w:hAnsi="Arial" w:cs="Arial"/>
          <w:i/>
          <w:iCs/>
        </w:rPr>
      </w:pPr>
    </w:p>
    <w:p w14:paraId="3910C26F" w14:textId="77777777" w:rsidR="004D267E" w:rsidRPr="00ED5D77" w:rsidRDefault="004D267E" w:rsidP="004D267E">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1DB5F15F" w14:textId="77777777" w:rsidR="004257A0" w:rsidRPr="00ED5D77" w:rsidRDefault="004257A0" w:rsidP="004257A0">
      <w:pPr>
        <w:pStyle w:val="NormalWeb"/>
        <w:spacing w:before="0" w:beforeAutospacing="0" w:after="0" w:afterAutospacing="0"/>
        <w:jc w:val="both"/>
        <w:rPr>
          <w:rFonts w:ascii="Arial" w:eastAsia="Arial" w:hAnsi="Arial" w:cs="Arial"/>
          <w:i/>
          <w:iCs/>
        </w:rPr>
      </w:pPr>
    </w:p>
    <w:p w14:paraId="67F99CC1" w14:textId="77777777" w:rsidR="004257A0" w:rsidRDefault="004257A0" w:rsidP="004257A0">
      <w:pPr>
        <w:pStyle w:val="CorpsA"/>
        <w:rPr>
          <w:i/>
          <w:iCs/>
          <w:sz w:val="24"/>
          <w:szCs w:val="24"/>
          <w:lang w:val="de-DE"/>
        </w:rPr>
      </w:pPr>
    </w:p>
    <w:p w14:paraId="6DFF90BF" w14:textId="419BEC16" w:rsidR="004257A0" w:rsidRPr="00F074FC" w:rsidRDefault="004257A0" w:rsidP="004257A0">
      <w:pPr>
        <w:pStyle w:val="CorpsA"/>
        <w:rPr>
          <w:rFonts w:ascii="Arial Unicode MS" w:hAnsi="Arial Unicode MS"/>
          <w:sz w:val="24"/>
          <w:szCs w:val="24"/>
        </w:rPr>
      </w:pPr>
      <w:r w:rsidRPr="00F074FC">
        <w:rPr>
          <w:i/>
          <w:iCs/>
          <w:sz w:val="24"/>
          <w:szCs w:val="24"/>
          <w:lang w:val="de-DE"/>
        </w:rPr>
        <w:t xml:space="preserve">Le </w:t>
      </w:r>
      <w:proofErr w:type="spellStart"/>
      <w:r w:rsidRPr="00F074FC">
        <w:rPr>
          <w:i/>
          <w:iCs/>
          <w:sz w:val="24"/>
          <w:szCs w:val="24"/>
          <w:lang w:val="de-DE"/>
        </w:rPr>
        <w:t>diffuseur</w:t>
      </w:r>
      <w:proofErr w:type="spellEnd"/>
      <w:r w:rsidRPr="00F074FC">
        <w:rPr>
          <w:i/>
          <w:iCs/>
          <w:sz w:val="24"/>
          <w:szCs w:val="24"/>
          <w:lang w:val="de-DE"/>
        </w:rPr>
        <w:t xml:space="preserve"> </w:t>
      </w:r>
      <w:proofErr w:type="spellStart"/>
      <w:r w:rsidRPr="00F074FC">
        <w:rPr>
          <w:i/>
          <w:iCs/>
          <w:sz w:val="24"/>
          <w:szCs w:val="24"/>
          <w:lang w:val="de-DE"/>
        </w:rPr>
        <w:t>sera</w:t>
      </w:r>
      <w:proofErr w:type="spellEnd"/>
      <w:r w:rsidRPr="00F074FC">
        <w:rPr>
          <w:i/>
          <w:iCs/>
          <w:sz w:val="24"/>
          <w:szCs w:val="24"/>
          <w:lang w:val="de-DE"/>
        </w:rPr>
        <w:t xml:space="preserve"> de type </w:t>
      </w:r>
      <w:r>
        <w:rPr>
          <w:b/>
          <w:bCs/>
          <w:i/>
          <w:iCs/>
          <w:sz w:val="24"/>
          <w:szCs w:val="24"/>
        </w:rPr>
        <w:t>SF 786</w:t>
      </w:r>
      <w:r w:rsidR="00752191">
        <w:rPr>
          <w:b/>
          <w:bCs/>
          <w:i/>
          <w:iCs/>
          <w:sz w:val="24"/>
          <w:szCs w:val="24"/>
        </w:rPr>
        <w:t xml:space="preserve">, </w:t>
      </w:r>
      <w:r w:rsidRPr="005D241A">
        <w:rPr>
          <w:i/>
          <w:iCs/>
          <w:sz w:val="24"/>
          <w:szCs w:val="24"/>
        </w:rPr>
        <w:t>le plénum de</w:t>
      </w:r>
      <w:r>
        <w:rPr>
          <w:b/>
          <w:bCs/>
          <w:i/>
          <w:iCs/>
          <w:sz w:val="24"/>
          <w:szCs w:val="24"/>
        </w:rPr>
        <w:t xml:space="preserve"> type RE ou RT</w:t>
      </w:r>
      <w:r w:rsidRPr="00F074FC">
        <w:rPr>
          <w:i/>
          <w:iCs/>
          <w:sz w:val="24"/>
          <w:szCs w:val="24"/>
        </w:rPr>
        <w:t xml:space="preserve">, </w:t>
      </w:r>
      <w:r w:rsidR="00752191">
        <w:rPr>
          <w:i/>
          <w:iCs/>
          <w:sz w:val="24"/>
          <w:szCs w:val="24"/>
        </w:rPr>
        <w:t xml:space="preserve">et le registre </w:t>
      </w:r>
      <w:r w:rsidR="00752191" w:rsidRPr="00752191">
        <w:rPr>
          <w:b/>
          <w:bCs/>
          <w:i/>
          <w:iCs/>
          <w:sz w:val="24"/>
          <w:szCs w:val="24"/>
        </w:rPr>
        <w:t>P</w:t>
      </w:r>
      <w:r w:rsidR="00752191">
        <w:rPr>
          <w:b/>
          <w:bCs/>
          <w:i/>
          <w:iCs/>
          <w:sz w:val="24"/>
          <w:szCs w:val="24"/>
        </w:rPr>
        <w:t>R</w:t>
      </w:r>
      <w:r w:rsidR="00752191" w:rsidRPr="00752191">
        <w:rPr>
          <w:b/>
          <w:bCs/>
          <w:i/>
          <w:iCs/>
          <w:sz w:val="24"/>
          <w:szCs w:val="24"/>
        </w:rPr>
        <w:t xml:space="preserve"> Smart</w:t>
      </w:r>
      <w:r w:rsidR="00752191">
        <w:rPr>
          <w:i/>
          <w:iCs/>
          <w:sz w:val="24"/>
          <w:szCs w:val="24"/>
        </w:rPr>
        <w:t xml:space="preserve"> </w:t>
      </w:r>
      <w:r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C5CC" w14:textId="77777777" w:rsidR="00AE319C" w:rsidRDefault="00AE319C">
      <w:r>
        <w:separator/>
      </w:r>
    </w:p>
  </w:endnote>
  <w:endnote w:type="continuationSeparator" w:id="0">
    <w:p w14:paraId="077FB131" w14:textId="77777777" w:rsidR="00AE319C" w:rsidRDefault="00A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0774A0EF" w:rsidR="002F61F0" w:rsidRDefault="007E7F3D" w:rsidP="00C203E8">
    <w:pPr>
      <w:pStyle w:val="Pieddepage"/>
      <w:jc w:val="right"/>
    </w:pPr>
    <w:r>
      <w:tab/>
    </w:r>
    <w:r>
      <w:tab/>
    </w:r>
    <w:r>
      <w:tab/>
    </w:r>
    <w:r w:rsidR="00C203E8" w:rsidRPr="00A32687">
      <w:rPr>
        <w:noProof/>
      </w:rPr>
      <w:drawing>
        <wp:inline distT="0" distB="0" distL="0" distR="0" wp14:anchorId="204E9C6F" wp14:editId="02D41D3A">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9310" w14:textId="77777777" w:rsidR="00AE319C" w:rsidRDefault="00AE319C">
      <w:r>
        <w:separator/>
      </w:r>
    </w:p>
  </w:footnote>
  <w:footnote w:type="continuationSeparator" w:id="0">
    <w:p w14:paraId="53E15F6C" w14:textId="77777777" w:rsidR="00AE319C" w:rsidRDefault="00AE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EFDE297" w:rsidR="002F61F0" w:rsidRPr="00EE70C9" w:rsidRDefault="004257A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2CEA8A8B" wp14:editId="57D8D084">
              <wp:simplePos x="0" y="0"/>
              <wp:positionH relativeFrom="page">
                <wp:posOffset>-1037</wp:posOffset>
              </wp:positionH>
              <wp:positionV relativeFrom="paragraph">
                <wp:posOffset>63346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A8A8B" id="_x0000_t202" coordsize="21600,21600" o:spt="202" path="m,l,21600r21600,l21600,xe">
              <v:stroke joinstyle="miter"/>
              <v:path gradientshapeok="t" o:connecttype="rect"/>
            </v:shapetype>
            <v:shape id="Zone de texte 8" o:spid="_x0000_s1026" type="#_x0000_t202" style="position:absolute;left:0;text-align:left;margin-left:-.1pt;margin-top: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80lb2NwAAAAHAQAADwAAAAAAAAAAAAAAAAB8BAAAZHJzL2Rvd25yZXYu&#10;eG1sUEsFBgAAAAAEAAQA8wAAAIUFAAAAAA==&#10;" filled="f" stroked="f" strokeweight=".5pt">
              <v:textbo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F33BC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76DA71EA"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635080E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6A0346C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4"/>
        <w:szCs w:val="44"/>
        <w:u w:color="F2F2F2"/>
      </w:rPr>
      <w:t>CCTP - Diffuseur à jet hélicoïdal</w:t>
    </w:r>
    <w:r w:rsidRPr="00EE70C9">
      <w:rPr>
        <w:b/>
        <w:bCs/>
        <w:color w:val="F2F2F2"/>
        <w:sz w:val="44"/>
        <w:szCs w:val="44"/>
        <w:u w:color="F2F2F2"/>
      </w:rPr>
      <w:t xml:space="preserve"> – </w:t>
    </w:r>
    <w:r>
      <w:rPr>
        <w:b/>
        <w:bCs/>
        <w:color w:val="F2F2F2"/>
        <w:sz w:val="44"/>
        <w:szCs w:val="44"/>
        <w:u w:color="F2F2F2"/>
      </w:rPr>
      <w:t>SF 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097542"/>
    <w:rsid w:val="00120006"/>
    <w:rsid w:val="00141699"/>
    <w:rsid w:val="00185C90"/>
    <w:rsid w:val="001B0444"/>
    <w:rsid w:val="001B1E9C"/>
    <w:rsid w:val="001B5E7F"/>
    <w:rsid w:val="001C078C"/>
    <w:rsid w:val="001C1802"/>
    <w:rsid w:val="00210888"/>
    <w:rsid w:val="002327B9"/>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257A0"/>
    <w:rsid w:val="00451793"/>
    <w:rsid w:val="00490D07"/>
    <w:rsid w:val="00494BF6"/>
    <w:rsid w:val="004C4CC0"/>
    <w:rsid w:val="004D267E"/>
    <w:rsid w:val="004D48BC"/>
    <w:rsid w:val="004F0B6E"/>
    <w:rsid w:val="0052796A"/>
    <w:rsid w:val="005469A8"/>
    <w:rsid w:val="005728FF"/>
    <w:rsid w:val="005967CD"/>
    <w:rsid w:val="005E3EC3"/>
    <w:rsid w:val="006622DE"/>
    <w:rsid w:val="00662989"/>
    <w:rsid w:val="006772E0"/>
    <w:rsid w:val="00680216"/>
    <w:rsid w:val="006841B4"/>
    <w:rsid w:val="006847CF"/>
    <w:rsid w:val="00686AFC"/>
    <w:rsid w:val="006926EA"/>
    <w:rsid w:val="006B6BD4"/>
    <w:rsid w:val="006D449E"/>
    <w:rsid w:val="00741297"/>
    <w:rsid w:val="00747BF8"/>
    <w:rsid w:val="00752191"/>
    <w:rsid w:val="00764307"/>
    <w:rsid w:val="00764D93"/>
    <w:rsid w:val="00772AC4"/>
    <w:rsid w:val="007A493B"/>
    <w:rsid w:val="007B23F2"/>
    <w:rsid w:val="007C0A60"/>
    <w:rsid w:val="007E7F3D"/>
    <w:rsid w:val="007F499E"/>
    <w:rsid w:val="0080327C"/>
    <w:rsid w:val="00811EBC"/>
    <w:rsid w:val="00815932"/>
    <w:rsid w:val="00820EEB"/>
    <w:rsid w:val="008426CF"/>
    <w:rsid w:val="008B2000"/>
    <w:rsid w:val="008E2F3B"/>
    <w:rsid w:val="008E4FA7"/>
    <w:rsid w:val="009507EB"/>
    <w:rsid w:val="00954659"/>
    <w:rsid w:val="009745EC"/>
    <w:rsid w:val="00975922"/>
    <w:rsid w:val="00975ABF"/>
    <w:rsid w:val="009C5B7C"/>
    <w:rsid w:val="009E0BB4"/>
    <w:rsid w:val="00A11863"/>
    <w:rsid w:val="00A93480"/>
    <w:rsid w:val="00AB630E"/>
    <w:rsid w:val="00AB7CB2"/>
    <w:rsid w:val="00AD2BD8"/>
    <w:rsid w:val="00AE319C"/>
    <w:rsid w:val="00AF12DE"/>
    <w:rsid w:val="00AF7B54"/>
    <w:rsid w:val="00B02946"/>
    <w:rsid w:val="00B15181"/>
    <w:rsid w:val="00B62099"/>
    <w:rsid w:val="00BA6241"/>
    <w:rsid w:val="00BE1B5B"/>
    <w:rsid w:val="00BF69AA"/>
    <w:rsid w:val="00C203E8"/>
    <w:rsid w:val="00C22218"/>
    <w:rsid w:val="00C26ABB"/>
    <w:rsid w:val="00C419C2"/>
    <w:rsid w:val="00C6516E"/>
    <w:rsid w:val="00C73C1B"/>
    <w:rsid w:val="00C75299"/>
    <w:rsid w:val="00CB199E"/>
    <w:rsid w:val="00CF3739"/>
    <w:rsid w:val="00D5540A"/>
    <w:rsid w:val="00D90410"/>
    <w:rsid w:val="00D93B17"/>
    <w:rsid w:val="00DF75A2"/>
    <w:rsid w:val="00E06CC9"/>
    <w:rsid w:val="00E52407"/>
    <w:rsid w:val="00E96351"/>
    <w:rsid w:val="00EE70C9"/>
    <w:rsid w:val="00EF0B87"/>
    <w:rsid w:val="00EF5168"/>
    <w:rsid w:val="00EF5AB1"/>
    <w:rsid w:val="00F043FF"/>
    <w:rsid w:val="00F05EA0"/>
    <w:rsid w:val="00F074FC"/>
    <w:rsid w:val="00F42F52"/>
    <w:rsid w:val="00F43AFC"/>
    <w:rsid w:val="00F90D54"/>
    <w:rsid w:val="00F97EB2"/>
    <w:rsid w:val="00FA67AF"/>
    <w:rsid w:val="00FB49D7"/>
    <w:rsid w:val="00FD1D20"/>
    <w:rsid w:val="095B05A8"/>
    <w:rsid w:val="0FEE9851"/>
    <w:rsid w:val="155F9FE4"/>
    <w:rsid w:val="19F4A8A1"/>
    <w:rsid w:val="1FE77ECA"/>
    <w:rsid w:val="2393B8BD"/>
    <w:rsid w:val="2534AE7C"/>
    <w:rsid w:val="26E846E4"/>
    <w:rsid w:val="2E2A308C"/>
    <w:rsid w:val="4D54DA04"/>
    <w:rsid w:val="51343F70"/>
    <w:rsid w:val="52353974"/>
    <w:rsid w:val="6823DCBC"/>
    <w:rsid w:val="68A44C36"/>
    <w:rsid w:val="71B68256"/>
    <w:rsid w:val="72C4E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7F499E"/>
    <w:rPr>
      <w:sz w:val="16"/>
      <w:szCs w:val="16"/>
    </w:rPr>
  </w:style>
  <w:style w:type="paragraph" w:styleId="Commentaire">
    <w:name w:val="annotation text"/>
    <w:basedOn w:val="Normal"/>
    <w:link w:val="CommentaireCar"/>
    <w:uiPriority w:val="99"/>
    <w:semiHidden/>
    <w:unhideWhenUsed/>
    <w:rsid w:val="007F499E"/>
    <w:rPr>
      <w:sz w:val="20"/>
      <w:szCs w:val="20"/>
    </w:rPr>
  </w:style>
  <w:style w:type="character" w:customStyle="1" w:styleId="CommentaireCar">
    <w:name w:val="Commentaire Car"/>
    <w:basedOn w:val="Policepardfaut"/>
    <w:link w:val="Commentaire"/>
    <w:uiPriority w:val="99"/>
    <w:semiHidden/>
    <w:rsid w:val="007F499E"/>
    <w:rPr>
      <w:lang w:val="en-US" w:eastAsia="en-US"/>
    </w:rPr>
  </w:style>
  <w:style w:type="paragraph" w:styleId="Objetducommentaire">
    <w:name w:val="annotation subject"/>
    <w:basedOn w:val="Commentaire"/>
    <w:next w:val="Commentaire"/>
    <w:link w:val="ObjetducommentaireCar"/>
    <w:uiPriority w:val="99"/>
    <w:semiHidden/>
    <w:unhideWhenUsed/>
    <w:rsid w:val="007F499E"/>
    <w:rPr>
      <w:b/>
      <w:bCs/>
    </w:rPr>
  </w:style>
  <w:style w:type="character" w:customStyle="1" w:styleId="ObjetducommentaireCar">
    <w:name w:val="Objet du commentaire Car"/>
    <w:basedOn w:val="CommentaireCar"/>
    <w:link w:val="Objetducommentaire"/>
    <w:uiPriority w:val="99"/>
    <w:semiHidden/>
    <w:rsid w:val="007F499E"/>
    <w:rPr>
      <w:b/>
      <w:bCs/>
      <w:lang w:val="en-US" w:eastAsia="en-US"/>
    </w:rPr>
  </w:style>
  <w:style w:type="paragraph" w:styleId="Textedebulles">
    <w:name w:val="Balloon Text"/>
    <w:basedOn w:val="Normal"/>
    <w:link w:val="TextedebullesCar"/>
    <w:uiPriority w:val="99"/>
    <w:semiHidden/>
    <w:unhideWhenUsed/>
    <w:rsid w:val="007F49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9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0" ma:contentTypeDescription="Create a new document." ma:contentTypeScope="" ma:versionID="0e7e9697faf4d32b4af13ae1b4cc540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71572aa4cc2e8429ea70f36cd1f15f17"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CountryOff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CountryOffer" ma:index="39" nillable="true" ma:displayName="Country Offer" ma:format="Dropdown" ma:internalName="CountryOffer">
      <xsd:complexType>
        <xsd:complexContent>
          <xsd:extension base="dms:MultiChoiceFillIn">
            <xsd:sequence>
              <xsd:element name="Value" maxOccurs="unbounded" minOccurs="0" nillable="true">
                <xsd:simpleType>
                  <xsd:union memberTypes="dms:Text">
                    <xsd:simpleType>
                      <xsd:restriction base="dms:Choice">
                        <xsd:enumeration value="Corporate"/>
                        <xsd:enumeration value="France"/>
                        <xsd:enumeration value="Spain"/>
                        <xsd:enumeration value="Benelux"/>
                        <xsd:enumeration value="Italia"/>
                        <xsd:enumeration value="Germany"/>
                        <xsd:enumeration value="Denmark"/>
                        <xsd:enumeration value="Sweden"/>
                        <xsd:enumeration value="Norway"/>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CMY4ZK6EYUJ3-1266353584-79056</_dlc_DocId>
    <_dlc_DocIdUrl xmlns="24afb3a9-f650-4ccb-a617-443d7b096622">
      <Url>https://groupealdes.sharepoint.com/sites/DocShareGroup/_layouts/15/DocIdRedir.aspx?ID=CMY4ZK6EYUJ3-1266353584-79056</Url>
      <Description>CMY4ZK6EYUJ3-1266353584-79056</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CountryOffer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FBD74-2A9F-4589-8679-A31A521EB4BE}"/>
</file>

<file path=customXml/itemProps2.xml><?xml version="1.0" encoding="utf-8"?>
<ds:datastoreItem xmlns:ds="http://schemas.openxmlformats.org/officeDocument/2006/customXml" ds:itemID="{3DB558F7-9D05-49BE-8C09-4032AD2E9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6D38E-42B8-4378-A0EB-CAEAD969046C}">
  <ds:schemaRefs>
    <ds:schemaRef ds:uri="http://schemas.microsoft.com/sharepoint/v3/contenttype/forms"/>
  </ds:schemaRefs>
</ds:datastoreItem>
</file>

<file path=customXml/itemProps4.xml><?xml version="1.0" encoding="utf-8"?>
<ds:datastoreItem xmlns:ds="http://schemas.openxmlformats.org/officeDocument/2006/customXml" ds:itemID="{38B6340B-4109-450A-9711-75BF00DB02E3}"/>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6</cp:revision>
  <dcterms:created xsi:type="dcterms:W3CDTF">2022-02-22T12:53:00Z</dcterms:created>
  <dcterms:modified xsi:type="dcterms:W3CDTF">2022-02-22T12:54:00Z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c8dc8494-0cc4-4aa5-99ef-bcdc46dcd877</vt:lpwstr>
  </property>
  <property fmtid="{D5CDD505-2E9C-101B-9397-08002B2CF9AE}" pid="4" name="Tags">
    <vt:lpwstr/>
  </property>
</Properties>
</file>