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7A6FD" w14:textId="77777777" w:rsidR="00BB1E3C" w:rsidRPr="00BB1E3C" w:rsidRDefault="0079335F" w:rsidP="00BB1E3C">
      <w:pPr>
        <w:spacing w:after="0"/>
        <w:rPr>
          <w:rFonts w:ascii="Arial" w:hAnsi="Arial" w:cs="Arial"/>
          <w:sz w:val="16"/>
          <w:szCs w:val="16"/>
        </w:rPr>
      </w:pPr>
      <w:r w:rsidRPr="0079335F">
        <w:rPr>
          <w:rFonts w:ascii="Arial" w:hAnsi="Arial" w:cs="Arial"/>
          <w:sz w:val="16"/>
          <w:szCs w:val="16"/>
        </w:rPr>
        <w:t xml:space="preserve">Centrale di ventilazione a doppio flusso con recuperatore di calore rotativo </w:t>
      </w:r>
      <w:r w:rsidRPr="0079335F">
        <w:rPr>
          <w:rFonts w:ascii="Arial" w:hAnsi="Arial" w:cs="Arial"/>
          <w:b/>
          <w:bCs/>
          <w:sz w:val="16"/>
          <w:szCs w:val="16"/>
        </w:rPr>
        <w:t xml:space="preserve">ALDES serie VEX </w:t>
      </w:r>
      <w:r w:rsidR="00BB1E3C">
        <w:rPr>
          <w:rFonts w:ascii="Arial" w:hAnsi="Arial" w:cs="Arial"/>
          <w:b/>
          <w:bCs/>
          <w:sz w:val="16"/>
          <w:szCs w:val="16"/>
        </w:rPr>
        <w:t>2</w:t>
      </w:r>
      <w:r w:rsidRPr="0079335F">
        <w:rPr>
          <w:rFonts w:ascii="Arial" w:hAnsi="Arial" w:cs="Arial"/>
          <w:b/>
          <w:bCs/>
          <w:sz w:val="16"/>
          <w:szCs w:val="16"/>
        </w:rPr>
        <w:t>00</w:t>
      </w:r>
      <w:r w:rsidRPr="0079335F">
        <w:rPr>
          <w:rFonts w:ascii="Arial" w:hAnsi="Arial" w:cs="Arial"/>
          <w:sz w:val="16"/>
          <w:szCs w:val="16"/>
        </w:rPr>
        <w:t xml:space="preserve"> conforme al regolamento europeo n°1253/2014 (Direttiva </w:t>
      </w:r>
      <w:proofErr w:type="spellStart"/>
      <w:r w:rsidRPr="0079335F">
        <w:rPr>
          <w:rFonts w:ascii="Arial" w:hAnsi="Arial" w:cs="Arial"/>
          <w:sz w:val="16"/>
          <w:szCs w:val="16"/>
        </w:rPr>
        <w:t>ErP</w:t>
      </w:r>
      <w:proofErr w:type="spellEnd"/>
      <w:r w:rsidRPr="0079335F">
        <w:rPr>
          <w:rFonts w:ascii="Arial" w:hAnsi="Arial" w:cs="Arial"/>
          <w:sz w:val="16"/>
          <w:szCs w:val="16"/>
        </w:rPr>
        <w:t xml:space="preserve"> 2018), costituita da:</w:t>
      </w:r>
      <w:r w:rsidRPr="0079335F">
        <w:rPr>
          <w:rFonts w:ascii="Arial" w:hAnsi="Arial" w:cs="Arial"/>
          <w:sz w:val="16"/>
          <w:szCs w:val="16"/>
        </w:rPr>
        <w:br/>
      </w:r>
      <w:r w:rsidR="00BB1E3C" w:rsidRPr="00BB1E3C">
        <w:rPr>
          <w:rFonts w:ascii="Arial" w:hAnsi="Arial" w:cs="Arial"/>
          <w:sz w:val="16"/>
          <w:szCs w:val="16"/>
        </w:rPr>
        <w:t xml:space="preserve">• 5 </w:t>
      </w:r>
      <w:proofErr w:type="spellStart"/>
      <w:r w:rsidR="00BB1E3C" w:rsidRPr="00BB1E3C">
        <w:rPr>
          <w:rFonts w:ascii="Arial" w:hAnsi="Arial" w:cs="Arial"/>
          <w:sz w:val="16"/>
          <w:szCs w:val="16"/>
        </w:rPr>
        <w:t>modellii</w:t>
      </w:r>
      <w:proofErr w:type="spellEnd"/>
      <w:r w:rsidR="00BB1E3C" w:rsidRPr="00BB1E3C">
        <w:rPr>
          <w:rFonts w:ascii="Arial" w:hAnsi="Arial" w:cs="Arial"/>
          <w:sz w:val="16"/>
          <w:szCs w:val="16"/>
        </w:rPr>
        <w:t xml:space="preserve"> VEX200 fino a 14 000m 3 /h.</w:t>
      </w:r>
    </w:p>
    <w:p w14:paraId="7575884C" w14:textId="6DEC49BB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 </w:t>
      </w:r>
      <w:proofErr w:type="gramStart"/>
      <w:r w:rsidRPr="00BB1E3C">
        <w:rPr>
          <w:rFonts w:ascii="Arial" w:hAnsi="Arial" w:cs="Arial"/>
          <w:sz w:val="16"/>
          <w:szCs w:val="16"/>
        </w:rPr>
        <w:t>Centrali  certificate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BB1E3C">
        <w:rPr>
          <w:rFonts w:ascii="Arial" w:hAnsi="Arial" w:cs="Arial"/>
          <w:sz w:val="16"/>
          <w:szCs w:val="16"/>
        </w:rPr>
        <w:t>Eurovent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 (certificato  AHU  N°  10.12.505);  pacco  di  scambio certificato AAHE.</w:t>
      </w:r>
    </w:p>
    <w:p w14:paraId="38FAD3E8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Centrali monoblocco o </w:t>
      </w:r>
      <w:proofErr w:type="gramStart"/>
      <w:r w:rsidRPr="00BB1E3C">
        <w:rPr>
          <w:rFonts w:ascii="Arial" w:hAnsi="Arial" w:cs="Arial"/>
          <w:sz w:val="16"/>
          <w:szCs w:val="16"/>
        </w:rPr>
        <w:t>multi-blocco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secondo il modello.</w:t>
      </w:r>
    </w:p>
    <w:p w14:paraId="09A02E59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Struttura autoportante con pannelli doppia parete.</w:t>
      </w:r>
    </w:p>
    <w:p w14:paraId="611EAF3F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Finitura esterna </w:t>
      </w:r>
      <w:proofErr w:type="spellStart"/>
      <w:r w:rsidRPr="00BB1E3C">
        <w:rPr>
          <w:rFonts w:ascii="Arial" w:hAnsi="Arial" w:cs="Arial"/>
          <w:sz w:val="16"/>
          <w:szCs w:val="16"/>
        </w:rPr>
        <w:t>ed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interna in </w:t>
      </w:r>
      <w:proofErr w:type="spellStart"/>
      <w:r w:rsidRPr="00BB1E3C">
        <w:rPr>
          <w:rFonts w:ascii="Arial" w:hAnsi="Arial" w:cs="Arial"/>
          <w:sz w:val="16"/>
          <w:szCs w:val="16"/>
        </w:rPr>
        <w:t>Aluzinc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AZ</w:t>
      </w:r>
      <w:proofErr w:type="gramStart"/>
      <w:r w:rsidRPr="00BB1E3C">
        <w:rPr>
          <w:rFonts w:ascii="Arial" w:hAnsi="Arial" w:cs="Arial"/>
          <w:sz w:val="16"/>
          <w:szCs w:val="16"/>
        </w:rPr>
        <w:t>185 :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class di corrosione C4.</w:t>
      </w:r>
    </w:p>
    <w:p w14:paraId="7135F673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Isolamento in lana minerale 50mm (Classe A secondo le DIN4102) densità 65kg/m </w:t>
      </w:r>
      <w:proofErr w:type="gramStart"/>
      <w:r w:rsidRPr="00BB1E3C">
        <w:rPr>
          <w:rFonts w:ascii="Arial" w:hAnsi="Arial" w:cs="Arial"/>
          <w:sz w:val="16"/>
          <w:szCs w:val="16"/>
        </w:rPr>
        <w:t>3 .</w:t>
      </w:r>
      <w:proofErr w:type="gramEnd"/>
    </w:p>
    <w:p w14:paraId="3E3C8F91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Valori EN</w:t>
      </w:r>
      <w:proofErr w:type="gramStart"/>
      <w:r w:rsidRPr="00BB1E3C">
        <w:rPr>
          <w:rFonts w:ascii="Arial" w:hAnsi="Arial" w:cs="Arial"/>
          <w:sz w:val="16"/>
          <w:szCs w:val="16"/>
        </w:rPr>
        <w:t>1886 :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D1/T2/TB3/L1/L1/F9</w:t>
      </w:r>
    </w:p>
    <w:p w14:paraId="345C75D5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Disposizione degli attacchi configurabile</w:t>
      </w:r>
    </w:p>
    <w:p w14:paraId="4919C951" w14:textId="14191663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Motore a basso consumo EC accoppiato a ventilatori radiali a pala curva rovescia ad</w:t>
      </w:r>
      <w:r>
        <w:rPr>
          <w:rFonts w:ascii="Arial" w:hAnsi="Arial" w:cs="Arial"/>
          <w:sz w:val="16"/>
          <w:szCs w:val="16"/>
        </w:rPr>
        <w:t xml:space="preserve"> </w:t>
      </w:r>
      <w:r w:rsidRPr="00BB1E3C">
        <w:rPr>
          <w:rFonts w:ascii="Arial" w:hAnsi="Arial" w:cs="Arial"/>
          <w:sz w:val="16"/>
          <w:szCs w:val="16"/>
        </w:rPr>
        <w:t xml:space="preserve">alta efficienza </w:t>
      </w:r>
      <w:proofErr w:type="spellStart"/>
      <w:r w:rsidRPr="00BB1E3C">
        <w:rPr>
          <w:rFonts w:ascii="Arial" w:hAnsi="Arial" w:cs="Arial"/>
          <w:sz w:val="16"/>
          <w:szCs w:val="16"/>
        </w:rPr>
        <w:t>EXstream</w:t>
      </w:r>
      <w:proofErr w:type="spellEnd"/>
    </w:p>
    <w:p w14:paraId="109E8262" w14:textId="54CF35A9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 </w:t>
      </w:r>
      <w:proofErr w:type="gramStart"/>
      <w:r w:rsidRPr="00BB1E3C">
        <w:rPr>
          <w:rFonts w:ascii="Arial" w:hAnsi="Arial" w:cs="Arial"/>
          <w:sz w:val="16"/>
          <w:szCs w:val="16"/>
        </w:rPr>
        <w:t>Accesso  a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 tutti  i  componenti  dal  lato  frontale  tramite  porte  incernierate  e  alla regolazione tramite uno sportello dedicato.</w:t>
      </w:r>
    </w:p>
    <w:p w14:paraId="176D3F8F" w14:textId="66A779E8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 2 livelli di efficienza per lo scambiatore rotativo (</w:t>
      </w:r>
      <w:proofErr w:type="spellStart"/>
      <w:r w:rsidRPr="00BB1E3C">
        <w:rPr>
          <w:rFonts w:ascii="Arial" w:hAnsi="Arial" w:cs="Arial"/>
          <w:sz w:val="16"/>
          <w:szCs w:val="16"/>
        </w:rPr>
        <w:t>Eurovent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AARE) con sezione di spurgo</w:t>
      </w:r>
      <w:r>
        <w:rPr>
          <w:rFonts w:ascii="Arial" w:hAnsi="Arial" w:cs="Arial"/>
          <w:sz w:val="16"/>
          <w:szCs w:val="16"/>
        </w:rPr>
        <w:t xml:space="preserve"> </w:t>
      </w:r>
      <w:r w:rsidRPr="00BB1E3C">
        <w:rPr>
          <w:rFonts w:ascii="Arial" w:hAnsi="Arial" w:cs="Arial"/>
          <w:sz w:val="16"/>
          <w:szCs w:val="16"/>
        </w:rPr>
        <w:t>(opzione) per preservare la qualità dell’aria indoor</w:t>
      </w:r>
    </w:p>
    <w:p w14:paraId="552C0745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 4 tipologie di scambiatore:   </w:t>
      </w:r>
    </w:p>
    <w:p w14:paraId="151FD65C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Standard alluminio a condensazione,    </w:t>
      </w:r>
    </w:p>
    <w:p w14:paraId="016F374E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Igroscopico   </w:t>
      </w:r>
    </w:p>
    <w:p w14:paraId="22A96170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BB1E3C">
        <w:rPr>
          <w:rFonts w:ascii="Arial" w:hAnsi="Arial" w:cs="Arial"/>
          <w:sz w:val="16"/>
          <w:szCs w:val="16"/>
        </w:rPr>
        <w:t>Sorption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: ideale per clima caldo e umido, </w:t>
      </w:r>
    </w:p>
    <w:p w14:paraId="570BBEB5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BB1E3C">
        <w:rPr>
          <w:rFonts w:ascii="Arial" w:hAnsi="Arial" w:cs="Arial"/>
          <w:sz w:val="16"/>
          <w:szCs w:val="16"/>
        </w:rPr>
        <w:t>Epoxy</w:t>
      </w:r>
      <w:proofErr w:type="spellEnd"/>
      <w:r w:rsidRPr="00BB1E3C">
        <w:rPr>
          <w:rFonts w:ascii="Arial" w:hAnsi="Arial" w:cs="Arial"/>
          <w:sz w:val="16"/>
          <w:szCs w:val="16"/>
        </w:rPr>
        <w:t>: ideale per ambienti corrosivi (per esempio: ambiente marino).</w:t>
      </w:r>
    </w:p>
    <w:p w14:paraId="00494338" w14:textId="2C819356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 </w:t>
      </w:r>
      <w:proofErr w:type="gramStart"/>
      <w:r w:rsidRPr="00BB1E3C">
        <w:rPr>
          <w:rFonts w:ascii="Arial" w:hAnsi="Arial" w:cs="Arial"/>
          <w:sz w:val="16"/>
          <w:szCs w:val="16"/>
        </w:rPr>
        <w:t>Filtri :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su aria di rinnovo possibilità di avere filtro M5 ondulato (Grossolano 65%) o a tasche (ePM10 60%) oppure filtro F7 ondulato (ePM1 55%) o a tasche (ePM1 60%); su aria estratta possibilità di avere filtro M5 ondulato (Grossolano 65%) o a tasche (ePM10 60%)</w:t>
      </w:r>
    </w:p>
    <w:p w14:paraId="15A45ECA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•  Interruttore integrato.</w:t>
      </w:r>
    </w:p>
    <w:p w14:paraId="5DD51BA3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 </w:t>
      </w:r>
      <w:proofErr w:type="gramStart"/>
      <w:r w:rsidRPr="00BB1E3C">
        <w:rPr>
          <w:rFonts w:ascii="Arial" w:hAnsi="Arial" w:cs="Arial"/>
          <w:sz w:val="16"/>
          <w:szCs w:val="16"/>
        </w:rPr>
        <w:t>Regolazione  EXact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2  :  Velocità  costante,  Portata  costante,  Pressione  costante, </w:t>
      </w:r>
    </w:p>
    <w:p w14:paraId="53922385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>Regolazione 0-10V</w:t>
      </w:r>
    </w:p>
    <w:p w14:paraId="28699988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• Configurazione e </w:t>
      </w:r>
      <w:proofErr w:type="gramStart"/>
      <w:r w:rsidRPr="00BB1E3C">
        <w:rPr>
          <w:rFonts w:ascii="Arial" w:hAnsi="Arial" w:cs="Arial"/>
          <w:sz w:val="16"/>
          <w:szCs w:val="16"/>
        </w:rPr>
        <w:t>supervisione  attraverso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comando filare </w:t>
      </w:r>
    </w:p>
    <w:p w14:paraId="7633C5AD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in </w:t>
      </w:r>
      <w:proofErr w:type="gramStart"/>
      <w:r w:rsidRPr="00BB1E3C">
        <w:rPr>
          <w:rFonts w:ascii="Arial" w:hAnsi="Arial" w:cs="Arial"/>
          <w:sz w:val="16"/>
          <w:szCs w:val="16"/>
        </w:rPr>
        <w:t>opzione :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1E3C">
        <w:rPr>
          <w:rFonts w:ascii="Arial" w:hAnsi="Arial" w:cs="Arial"/>
          <w:sz w:val="16"/>
          <w:szCs w:val="16"/>
        </w:rPr>
        <w:t>Webserver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e comunicazione GTB/GTC tramite protocollo Modbus RTU / </w:t>
      </w:r>
    </w:p>
    <w:p w14:paraId="3B3384CB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  <w:lang w:val="en-GB"/>
        </w:rPr>
      </w:pPr>
      <w:r w:rsidRPr="00BB1E3C">
        <w:rPr>
          <w:rFonts w:ascii="Arial" w:hAnsi="Arial" w:cs="Arial"/>
          <w:sz w:val="16"/>
          <w:szCs w:val="16"/>
          <w:lang w:val="en-GB"/>
        </w:rPr>
        <w:t>RS485, BACnet MSTP, BACnet IP.</w:t>
      </w:r>
    </w:p>
    <w:p w14:paraId="427A3ED5" w14:textId="77777777" w:rsidR="00BB1E3C" w:rsidRPr="00BB1E3C" w:rsidRDefault="00BB1E3C" w:rsidP="00BB1E3C">
      <w:pPr>
        <w:spacing w:after="0"/>
        <w:rPr>
          <w:rFonts w:ascii="Arial" w:hAnsi="Arial" w:cs="Arial"/>
          <w:sz w:val="16"/>
          <w:szCs w:val="16"/>
        </w:rPr>
      </w:pPr>
      <w:r w:rsidRPr="00BB1E3C">
        <w:rPr>
          <w:rFonts w:ascii="Arial" w:hAnsi="Arial" w:cs="Arial"/>
          <w:sz w:val="16"/>
          <w:szCs w:val="16"/>
        </w:rPr>
        <w:t xml:space="preserve">- in </w:t>
      </w:r>
      <w:proofErr w:type="gramStart"/>
      <w:r w:rsidRPr="00BB1E3C">
        <w:rPr>
          <w:rFonts w:ascii="Arial" w:hAnsi="Arial" w:cs="Arial"/>
          <w:sz w:val="16"/>
          <w:szCs w:val="16"/>
        </w:rPr>
        <w:t>opzione :</w:t>
      </w:r>
      <w:proofErr w:type="gramEnd"/>
      <w:r w:rsidRPr="00BB1E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1E3C">
        <w:rPr>
          <w:rFonts w:ascii="Arial" w:hAnsi="Arial" w:cs="Arial"/>
          <w:sz w:val="16"/>
          <w:szCs w:val="16"/>
        </w:rPr>
        <w:t>Webserver</w:t>
      </w:r>
      <w:proofErr w:type="spellEnd"/>
      <w:r w:rsidRPr="00BB1E3C">
        <w:rPr>
          <w:rFonts w:ascii="Arial" w:hAnsi="Arial" w:cs="Arial"/>
          <w:sz w:val="16"/>
          <w:szCs w:val="16"/>
        </w:rPr>
        <w:t xml:space="preserve"> e comunicazione GTB/GTC tramite gateway verso protocollo </w:t>
      </w:r>
    </w:p>
    <w:p w14:paraId="36AFBAB8" w14:textId="66C9381C" w:rsidR="005A329F" w:rsidRPr="0079335F" w:rsidRDefault="00BB1E3C" w:rsidP="00BB1E3C">
      <w:pPr>
        <w:spacing w:after="0"/>
        <w:rPr>
          <w:rFonts w:ascii="Arial Narrow" w:hAnsi="Arial Narrow"/>
        </w:rPr>
      </w:pPr>
      <w:r w:rsidRPr="00BB1E3C">
        <w:rPr>
          <w:rFonts w:ascii="Arial" w:hAnsi="Arial" w:cs="Arial"/>
          <w:sz w:val="16"/>
          <w:szCs w:val="16"/>
        </w:rPr>
        <w:t>Modbus TCP/IP o LON.</w:t>
      </w:r>
    </w:p>
    <w:sectPr w:rsidR="005A329F" w:rsidRPr="0079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F"/>
    <w:rsid w:val="0035630B"/>
    <w:rsid w:val="003B407D"/>
    <w:rsid w:val="005A329F"/>
    <w:rsid w:val="0079335F"/>
    <w:rsid w:val="009D1667"/>
    <w:rsid w:val="00BB1E3C"/>
    <w:rsid w:val="00E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0C33"/>
  <w15:chartTrackingRefBased/>
  <w15:docId w15:val="{55E2BB9D-B5DE-4CFB-80F4-A50096D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3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35F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35F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35F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35F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35F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35F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35F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35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35F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35F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793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3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35F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79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2024-08-28T13:49:44+00:00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CMY4ZK6EYUJ3-1266353584-135875</_dlc_DocId>
    <_dlc_DocIdUrl xmlns="24afb3a9-f650-4ccb-a617-443d7b096622">
      <Url>https://groupealdes.sharepoint.com/sites/DocShareGroup/_layouts/15/DocIdRedir.aspx?ID=CMY4ZK6EYUJ3-1266353584-135875</Url>
      <Description>CMY4ZK6EYUJ3-1266353584-135875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FEB283-FFC5-4587-A1FA-67246933A53C}"/>
</file>

<file path=customXml/itemProps2.xml><?xml version="1.0" encoding="utf-8"?>
<ds:datastoreItem xmlns:ds="http://schemas.openxmlformats.org/officeDocument/2006/customXml" ds:itemID="{0419EBC7-F4FA-4C2F-B2AF-8B7EABC3C2FA}"/>
</file>

<file path=customXml/itemProps3.xml><?xml version="1.0" encoding="utf-8"?>
<ds:datastoreItem xmlns:ds="http://schemas.openxmlformats.org/officeDocument/2006/customXml" ds:itemID="{E6D2086F-D766-48DA-82AD-7EE007074DE4}"/>
</file>

<file path=customXml/itemProps4.xml><?xml version="1.0" encoding="utf-8"?>
<ds:datastoreItem xmlns:ds="http://schemas.openxmlformats.org/officeDocument/2006/customXml" ds:itemID="{B37DFD79-E6B8-4ED1-9925-E6F1C1EA9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2024-08-08T15:12:00Z</dcterms:created>
  <dcterms:modified xsi:type="dcterms:W3CDTF">2024-08-08T15:12:00Z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7071bee1-4566-41e3-bb42-3e16b9a1a351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